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A2" w:rsidRPr="00187B1C" w:rsidRDefault="00C701A2" w:rsidP="00C701A2">
      <w:pPr>
        <w:pStyle w:val="Default"/>
        <w:jc w:val="center"/>
        <w:rPr>
          <w:b/>
          <w:sz w:val="32"/>
          <w:szCs w:val="32"/>
        </w:rPr>
      </w:pPr>
      <w:bookmarkStart w:id="0" w:name="_GoBack"/>
      <w:bookmarkEnd w:id="0"/>
      <w:r w:rsidRPr="00187B1C">
        <w:rPr>
          <w:b/>
          <w:bCs/>
          <w:sz w:val="32"/>
          <w:szCs w:val="32"/>
        </w:rPr>
        <w:t>Request for Applications</w:t>
      </w:r>
    </w:p>
    <w:p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154CCA">
        <w:rPr>
          <w:rFonts w:ascii="Arial" w:hAnsi="Arial" w:cs="Arial"/>
          <w:bCs/>
          <w:sz w:val="32"/>
          <w:szCs w:val="32"/>
        </w:rPr>
        <w:t>20</w:t>
      </w:r>
      <w:r w:rsidR="00FB316B">
        <w:rPr>
          <w:rFonts w:ascii="Arial" w:hAnsi="Arial" w:cs="Arial"/>
          <w:bCs/>
          <w:sz w:val="32"/>
          <w:szCs w:val="32"/>
        </w:rPr>
        <w:t>2</w:t>
      </w:r>
      <w:r w:rsidR="00F04E71">
        <w:rPr>
          <w:rFonts w:ascii="Arial" w:hAnsi="Arial" w:cs="Arial"/>
          <w:bCs/>
          <w:sz w:val="32"/>
          <w:szCs w:val="32"/>
        </w:rPr>
        <w:t>1</w:t>
      </w:r>
      <w:r w:rsidRPr="00154CCA">
        <w:rPr>
          <w:rFonts w:ascii="Arial" w:hAnsi="Arial" w:cs="Arial"/>
          <w:bCs/>
          <w:sz w:val="32"/>
          <w:szCs w:val="32"/>
        </w:rPr>
        <w:t>-</w:t>
      </w:r>
      <w:r w:rsidR="00D67DF2">
        <w:rPr>
          <w:rFonts w:ascii="Arial" w:hAnsi="Arial" w:cs="Arial"/>
          <w:bCs/>
          <w:sz w:val="32"/>
          <w:szCs w:val="32"/>
        </w:rPr>
        <w:t>2</w:t>
      </w:r>
      <w:r w:rsidR="00F04E71">
        <w:rPr>
          <w:rFonts w:ascii="Arial" w:hAnsi="Arial" w:cs="Arial"/>
          <w:bCs/>
          <w:sz w:val="32"/>
          <w:szCs w:val="32"/>
        </w:rPr>
        <w:t>2</w:t>
      </w:r>
      <w:r w:rsidRPr="00154CCA">
        <w:rPr>
          <w:rFonts w:ascii="Arial" w:hAnsi="Arial" w:cs="Arial"/>
          <w:bCs/>
          <w:sz w:val="32"/>
          <w:szCs w:val="32"/>
        </w:rPr>
        <w:t>.</w:t>
      </w:r>
      <w:r w:rsidR="00AA6141">
        <w:rPr>
          <w:rFonts w:ascii="Arial" w:hAnsi="Arial" w:cs="Arial"/>
          <w:bCs/>
          <w:sz w:val="32"/>
          <w:szCs w:val="32"/>
        </w:rPr>
        <w:t>2</w:t>
      </w:r>
      <w:r w:rsidRPr="00154CCA">
        <w:rPr>
          <w:rFonts w:ascii="Arial" w:hAnsi="Arial" w:cs="Arial"/>
          <w:bCs/>
          <w:sz w:val="32"/>
          <w:szCs w:val="32"/>
        </w:rPr>
        <w:t>.</w:t>
      </w:r>
      <w:r w:rsidR="00F04E71">
        <w:rPr>
          <w:rFonts w:ascii="Arial" w:hAnsi="Arial" w:cs="Arial"/>
          <w:bCs/>
          <w:sz w:val="32"/>
          <w:szCs w:val="32"/>
        </w:rPr>
        <w:t>1a</w:t>
      </w:r>
    </w:p>
    <w:p w:rsidR="00C701A2" w:rsidRPr="009B585A" w:rsidRDefault="00F04E71" w:rsidP="00C701A2">
      <w:pPr>
        <w:pStyle w:val="Default"/>
        <w:jc w:val="center"/>
        <w:rPr>
          <w:b/>
          <w:bCs/>
          <w:sz w:val="28"/>
          <w:szCs w:val="28"/>
        </w:rPr>
      </w:pPr>
      <w:r>
        <w:rPr>
          <w:b/>
          <w:bCs/>
          <w:sz w:val="28"/>
          <w:szCs w:val="28"/>
        </w:rPr>
        <w:t>Supported Living: A How-to Guidebook</w:t>
      </w:r>
    </w:p>
    <w:p w:rsidR="00C701A2" w:rsidRPr="00187B1C" w:rsidRDefault="00C701A2" w:rsidP="00C701A2">
      <w:pPr>
        <w:pStyle w:val="Default"/>
      </w:pPr>
    </w:p>
    <w:p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rsidR="00C701A2" w:rsidRPr="00187B1C" w:rsidRDefault="00C701A2" w:rsidP="00C701A2">
      <w:pPr>
        <w:pStyle w:val="Default"/>
      </w:pPr>
    </w:p>
    <w:p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D67DF2">
        <w:rPr>
          <w:b/>
          <w:color w:val="auto"/>
        </w:rPr>
        <w:t xml:space="preserve">November </w:t>
      </w:r>
      <w:r w:rsidR="00F04E71">
        <w:rPr>
          <w:b/>
          <w:color w:val="auto"/>
        </w:rPr>
        <w:t>13th</w:t>
      </w:r>
      <w:r w:rsidR="00D67DF2">
        <w:rPr>
          <w:b/>
          <w:color w:val="auto"/>
        </w:rPr>
        <w:t>, 20</w:t>
      </w:r>
      <w:r w:rsidR="00F04E71">
        <w:rPr>
          <w:b/>
          <w:color w:val="auto"/>
        </w:rPr>
        <w:t>20</w:t>
      </w:r>
    </w:p>
    <w:p w:rsidR="00C701A2" w:rsidRPr="00923344" w:rsidRDefault="00C701A2" w:rsidP="00C701A2">
      <w:pPr>
        <w:pStyle w:val="Default"/>
      </w:pPr>
    </w:p>
    <w:p w:rsidR="00C701A2" w:rsidRPr="00187B1C" w:rsidRDefault="00C701A2" w:rsidP="00C701A2">
      <w:pPr>
        <w:pStyle w:val="Default"/>
        <w:rPr>
          <w:b/>
          <w:bCs/>
        </w:rPr>
      </w:pPr>
      <w:r w:rsidRPr="00923344">
        <w:rPr>
          <w:b/>
          <w:bCs/>
        </w:rPr>
        <w:t xml:space="preserve">DEADLINE DATE: </w:t>
      </w:r>
      <w:r w:rsidR="00E4788E">
        <w:rPr>
          <w:b/>
          <w:bCs/>
        </w:rPr>
        <w:t xml:space="preserve">January </w:t>
      </w:r>
      <w:r w:rsidR="00D86565">
        <w:rPr>
          <w:b/>
          <w:bCs/>
        </w:rPr>
        <w:t>22nd</w:t>
      </w:r>
      <w:r w:rsidR="00E4788E">
        <w:rPr>
          <w:b/>
          <w:bCs/>
        </w:rPr>
        <w:t>, 202</w:t>
      </w:r>
      <w:r w:rsidR="00F04E71">
        <w:rPr>
          <w:b/>
          <w:bCs/>
        </w:rPr>
        <w:t>1</w:t>
      </w:r>
    </w:p>
    <w:p w:rsidR="00C701A2" w:rsidRPr="00187B1C" w:rsidRDefault="00C701A2" w:rsidP="00C701A2">
      <w:pPr>
        <w:pStyle w:val="Default"/>
      </w:pPr>
    </w:p>
    <w:p w:rsidR="00C701A2" w:rsidRPr="00187B1C" w:rsidRDefault="00C701A2" w:rsidP="00C701A2">
      <w:pPr>
        <w:pStyle w:val="Default"/>
        <w:rPr>
          <w:b/>
          <w:bCs/>
        </w:rPr>
      </w:pPr>
      <w:r w:rsidRPr="00187B1C">
        <w:rPr>
          <w:b/>
          <w:bCs/>
        </w:rPr>
        <w:t xml:space="preserve">Receipt of applications online at </w:t>
      </w:r>
      <w:hyperlink r:id="rId7" w:history="1">
        <w:r w:rsidRPr="00187B1C">
          <w:rPr>
            <w:rStyle w:val="Hyperlink"/>
            <w:b/>
            <w:bCs/>
          </w:rPr>
          <w:t>www.ddsuite.org</w:t>
        </w:r>
      </w:hyperlink>
      <w:r w:rsidRPr="00187B1C">
        <w:rPr>
          <w:b/>
          <w:bCs/>
          <w:color w:val="0000FF"/>
        </w:rPr>
        <w:t xml:space="preserve"> </w:t>
      </w:r>
      <w:r>
        <w:rPr>
          <w:b/>
          <w:bCs/>
        </w:rPr>
        <w:t xml:space="preserve">is preferred, </w:t>
      </w:r>
      <w:r w:rsidRPr="00187B1C">
        <w:rPr>
          <w:b/>
          <w:bCs/>
        </w:rPr>
        <w:t>but not required.  All applications must be received by 5:00 pm EST on</w:t>
      </w:r>
      <w:r w:rsidRPr="00DA52C0">
        <w:rPr>
          <w:b/>
          <w:bCs/>
        </w:rPr>
        <w:t xml:space="preserve"> </w:t>
      </w:r>
      <w:r w:rsidR="00E4788E">
        <w:rPr>
          <w:b/>
          <w:bCs/>
        </w:rPr>
        <w:t xml:space="preserve">January </w:t>
      </w:r>
      <w:r w:rsidR="00480CC9">
        <w:rPr>
          <w:b/>
          <w:bCs/>
        </w:rPr>
        <w:t>2</w:t>
      </w:r>
      <w:r w:rsidR="00945870">
        <w:rPr>
          <w:b/>
          <w:bCs/>
        </w:rPr>
        <w:t>2nd</w:t>
      </w:r>
      <w:r w:rsidR="00480CC9">
        <w:rPr>
          <w:b/>
          <w:bCs/>
        </w:rPr>
        <w:t>, 2021</w:t>
      </w:r>
      <w:r>
        <w:rPr>
          <w:b/>
          <w:bCs/>
        </w:rPr>
        <w:t>.</w:t>
      </w:r>
      <w:r w:rsidR="00187138">
        <w:rPr>
          <w:b/>
          <w:bCs/>
        </w:rPr>
        <w:t xml:space="preserve">  </w:t>
      </w:r>
      <w:r w:rsidRPr="00187B1C">
        <w:rPr>
          <w:b/>
          <w:bCs/>
        </w:rPr>
        <w:t xml:space="preserve">Please notify at least two weeks in advance of the due date if you need application materials in an alternate format or otherwise require accommodations under the Americans with Disabilities Act. </w:t>
      </w:r>
    </w:p>
    <w:p w:rsidR="00C701A2" w:rsidRPr="00187B1C" w:rsidRDefault="00C701A2" w:rsidP="00C701A2">
      <w:pPr>
        <w:pStyle w:val="Default"/>
      </w:pPr>
    </w:p>
    <w:p w:rsidR="00C701A2" w:rsidRPr="00187B1C" w:rsidRDefault="00C701A2" w:rsidP="00C701A2">
      <w:pPr>
        <w:pStyle w:val="Default"/>
      </w:pPr>
      <w:r w:rsidRPr="00187B1C">
        <w:t xml:space="preserve">Direct all inquiries concerning this Request for Applications (RFA) to: </w:t>
      </w:r>
    </w:p>
    <w:p w:rsidR="00C701A2" w:rsidRPr="00187B1C" w:rsidRDefault="00C701A2" w:rsidP="00C701A2">
      <w:pPr>
        <w:pStyle w:val="Default"/>
      </w:pPr>
    </w:p>
    <w:p w:rsidR="00C701A2" w:rsidRPr="00187B1C" w:rsidRDefault="00C701A2" w:rsidP="00C701A2">
      <w:pPr>
        <w:pStyle w:val="Default"/>
        <w:rPr>
          <w:b/>
          <w:bCs/>
        </w:rPr>
      </w:pPr>
      <w:r w:rsidRPr="00187B1C">
        <w:rPr>
          <w:b/>
          <w:bCs/>
        </w:rPr>
        <w:t xml:space="preserve">Mailing Address: </w:t>
      </w:r>
    </w:p>
    <w:p w:rsidR="00C701A2" w:rsidRPr="00187B1C" w:rsidRDefault="00C701A2" w:rsidP="00C701A2">
      <w:pPr>
        <w:pStyle w:val="Default"/>
      </w:pPr>
      <w:r w:rsidRPr="00187B1C">
        <w:rPr>
          <w:bCs/>
        </w:rPr>
        <w:t>NCCDD-RFA</w:t>
      </w:r>
    </w:p>
    <w:p w:rsidR="00C701A2" w:rsidRPr="00187B1C" w:rsidRDefault="00C701A2" w:rsidP="00C701A2">
      <w:pPr>
        <w:pStyle w:val="Default"/>
      </w:pPr>
      <w:r w:rsidRPr="00187B1C">
        <w:t xml:space="preserve">North Carolina Council on Developmental Disabilities </w:t>
      </w:r>
    </w:p>
    <w:p w:rsidR="00C701A2" w:rsidRDefault="00F04E71" w:rsidP="00C701A2">
      <w:pPr>
        <w:pStyle w:val="Default"/>
      </w:pPr>
      <w:r>
        <w:t>2010 Mail Service Center</w:t>
      </w:r>
    </w:p>
    <w:p w:rsidR="00F04E71" w:rsidRPr="00187B1C" w:rsidRDefault="00F04E71" w:rsidP="00C701A2">
      <w:pPr>
        <w:pStyle w:val="Default"/>
      </w:pPr>
      <w:r>
        <w:t>Raleigh, NC 27699-2010</w:t>
      </w:r>
    </w:p>
    <w:p w:rsidR="00C701A2" w:rsidRPr="00187B1C" w:rsidRDefault="00C701A2" w:rsidP="00C701A2">
      <w:pPr>
        <w:pStyle w:val="Default"/>
      </w:pPr>
      <w:r w:rsidRPr="00187B1C">
        <w:rPr>
          <w:b/>
          <w:bCs/>
        </w:rPr>
        <w:t xml:space="preserve">Via Email:  </w:t>
      </w:r>
      <w:hyperlink r:id="rId8" w:history="1">
        <w:r w:rsidRPr="00187B1C">
          <w:rPr>
            <w:rStyle w:val="Hyperlink"/>
          </w:rPr>
          <w:t>RFAinfo@nccdd.org</w:t>
        </w:r>
      </w:hyperlink>
      <w:r w:rsidRPr="00187B1C">
        <w:t xml:space="preserve"> </w:t>
      </w:r>
    </w:p>
    <w:p w:rsidR="00C701A2" w:rsidRPr="00187B1C" w:rsidRDefault="00C701A2" w:rsidP="00C701A2">
      <w:pPr>
        <w:pStyle w:val="Default"/>
      </w:pPr>
    </w:p>
    <w:p w:rsidR="00C701A2" w:rsidRPr="00187B1C" w:rsidRDefault="00C701A2" w:rsidP="00C701A2">
      <w:pPr>
        <w:pStyle w:val="Default"/>
      </w:pPr>
      <w:r w:rsidRPr="00187B1C">
        <w:rPr>
          <w:b/>
          <w:bCs/>
        </w:rPr>
        <w:t xml:space="preserve">Delivery Information: </w:t>
      </w:r>
    </w:p>
    <w:p w:rsidR="00C701A2" w:rsidRPr="00187138" w:rsidRDefault="00C701A2" w:rsidP="00C701A2">
      <w:pPr>
        <w:rPr>
          <w:rFonts w:ascii="Arial" w:hAnsi="Arial" w:cs="Arial"/>
          <w:sz w:val="24"/>
          <w:szCs w:val="24"/>
        </w:rPr>
      </w:pPr>
      <w:r w:rsidRPr="00187138">
        <w:rPr>
          <w:rFonts w:ascii="Arial" w:hAnsi="Arial" w:cs="Arial"/>
          <w:sz w:val="24"/>
          <w:szCs w:val="24"/>
        </w:rPr>
        <w:t xml:space="preserve">Applicants for this RFA are strongly encouraged to submit the application electronically in the DD Suite online database found at </w:t>
      </w:r>
      <w:hyperlink r:id="rId9" w:history="1">
        <w:r w:rsidRPr="00187138">
          <w:rPr>
            <w:rStyle w:val="Hyperlink"/>
            <w:rFonts w:ascii="Arial" w:hAnsi="Arial" w:cs="Arial"/>
            <w:b/>
            <w:bCs/>
            <w:sz w:val="24"/>
            <w:szCs w:val="24"/>
          </w:rPr>
          <w:t>www.ddsuite.org</w:t>
        </w:r>
      </w:hyperlink>
      <w:r w:rsidRPr="00187138">
        <w:rPr>
          <w:rFonts w:ascii="Arial" w:hAnsi="Arial" w:cs="Arial"/>
          <w:sz w:val="24"/>
          <w:szCs w:val="24"/>
        </w:rPr>
        <w:t>.</w:t>
      </w:r>
      <w:r w:rsidR="00187138" w:rsidRPr="00187138">
        <w:rPr>
          <w:rFonts w:ascii="Arial" w:hAnsi="Arial" w:cs="Arial"/>
          <w:sz w:val="24"/>
          <w:szCs w:val="24"/>
        </w:rPr>
        <w:t xml:space="preserve">  </w:t>
      </w:r>
      <w:r w:rsidRPr="00187138">
        <w:rPr>
          <w:rFonts w:ascii="Arial" w:hAnsi="Arial" w:cs="Arial"/>
          <w:sz w:val="24"/>
          <w:szCs w:val="24"/>
        </w:rPr>
        <w:t xml:space="preserve">Applicants that submit in hard copy are responsible for including all required elements in the submission packet. </w:t>
      </w:r>
    </w:p>
    <w:p w:rsidR="00C701A2" w:rsidRPr="00187B1C" w:rsidRDefault="00C701A2" w:rsidP="00C701A2">
      <w:pPr>
        <w:jc w:val="center"/>
        <w:rPr>
          <w:rFonts w:ascii="Arial" w:hAnsi="Arial" w:cs="Arial"/>
          <w:b/>
        </w:rPr>
      </w:pPr>
    </w:p>
    <w:p w:rsidR="00C701A2" w:rsidRPr="00187B1C" w:rsidRDefault="00C701A2" w:rsidP="00C701A2">
      <w:pPr>
        <w:rPr>
          <w:rFonts w:ascii="Arial" w:hAnsi="Arial" w:cs="Arial"/>
          <w:b/>
        </w:rPr>
      </w:pPr>
      <w:r w:rsidRPr="00187B1C">
        <w:rPr>
          <w:rFonts w:ascii="Arial" w:hAnsi="Arial" w:cs="Arial"/>
          <w:b/>
        </w:rPr>
        <w:br w:type="page"/>
      </w:r>
    </w:p>
    <w:p w:rsidR="00C701A2" w:rsidRPr="00187B1C" w:rsidRDefault="00C701A2" w:rsidP="00C701A2">
      <w:pPr>
        <w:jc w:val="center"/>
        <w:rPr>
          <w:rFonts w:ascii="Arial" w:hAnsi="Arial" w:cs="Arial"/>
          <w:b/>
        </w:rPr>
      </w:pPr>
    </w:p>
    <w:p w:rsidR="00C701A2" w:rsidRPr="00187B1C" w:rsidRDefault="00C701A2" w:rsidP="00C701A2">
      <w:pPr>
        <w:jc w:val="center"/>
        <w:rPr>
          <w:rFonts w:ascii="Arial" w:hAnsi="Arial" w:cs="Arial"/>
          <w:b/>
        </w:rPr>
      </w:pPr>
    </w:p>
    <w:p w:rsidR="00C701A2" w:rsidRDefault="00C701A2" w:rsidP="00C701A2">
      <w:pPr>
        <w:jc w:val="center"/>
        <w:rPr>
          <w:rFonts w:ascii="Arial" w:hAnsi="Arial" w:cs="Arial"/>
          <w:b/>
        </w:rPr>
      </w:pPr>
    </w:p>
    <w:p w:rsidR="00C701A2" w:rsidRDefault="00C701A2" w:rsidP="00C701A2">
      <w:pPr>
        <w:jc w:val="center"/>
        <w:rPr>
          <w:rFonts w:ascii="Arial" w:hAnsi="Arial" w:cs="Arial"/>
          <w:b/>
        </w:rPr>
      </w:pPr>
      <w:r>
        <w:rPr>
          <w:rFonts w:ascii="Arial" w:hAnsi="Arial" w:cs="Arial"/>
          <w:b/>
        </w:rPr>
        <w:t>Table of Contents</w:t>
      </w:r>
    </w:p>
    <w:p w:rsidR="00C701A2" w:rsidRDefault="00C701A2" w:rsidP="00C701A2">
      <w:pPr>
        <w:jc w:val="center"/>
        <w:rPr>
          <w:rFonts w:ascii="Arial" w:hAnsi="Arial" w:cs="Arial"/>
          <w:b/>
        </w:rPr>
      </w:pPr>
    </w:p>
    <w:p w:rsidR="00C701A2" w:rsidRDefault="00C701A2" w:rsidP="00C701A2">
      <w:pPr>
        <w:tabs>
          <w:tab w:val="right" w:leader="dot" w:pos="8640"/>
        </w:tabs>
        <w:rPr>
          <w:rFonts w:ascii="Arial" w:hAnsi="Arial" w:cs="Arial"/>
        </w:rPr>
      </w:pPr>
    </w:p>
    <w:p w:rsidR="00C701A2" w:rsidRPr="00923344" w:rsidRDefault="00C701A2" w:rsidP="00C701A2">
      <w:pPr>
        <w:pStyle w:val="ListParagraph"/>
        <w:numPr>
          <w:ilvl w:val="0"/>
          <w:numId w:val="10"/>
        </w:numPr>
        <w:tabs>
          <w:tab w:val="right" w:leader="dot" w:pos="8640"/>
        </w:tabs>
        <w:spacing w:after="0" w:line="240" w:lineRule="auto"/>
        <w:ind w:left="1080"/>
        <w:rPr>
          <w:rFonts w:ascii="Arial" w:hAnsi="Arial" w:cs="Arial"/>
        </w:rPr>
      </w:pPr>
      <w:r w:rsidRPr="00923344">
        <w:rPr>
          <w:rFonts w:ascii="Arial" w:hAnsi="Arial" w:cs="Arial"/>
        </w:rPr>
        <w:t>Introduction</w:t>
      </w:r>
      <w:r w:rsidRPr="00923344">
        <w:rPr>
          <w:rFonts w:ascii="Arial" w:hAnsi="Arial" w:cs="Arial"/>
        </w:rPr>
        <w:tab/>
        <w:t>Page 3</w:t>
      </w:r>
    </w:p>
    <w:p w:rsidR="00C701A2" w:rsidRPr="00923344" w:rsidRDefault="00C701A2" w:rsidP="00C701A2">
      <w:pPr>
        <w:pStyle w:val="ListParagraph"/>
        <w:tabs>
          <w:tab w:val="right" w:leader="dot" w:pos="8640"/>
        </w:tabs>
        <w:ind w:left="1080"/>
        <w:rPr>
          <w:rFonts w:ascii="Arial" w:hAnsi="Arial" w:cs="Arial"/>
        </w:rPr>
      </w:pPr>
    </w:p>
    <w:p w:rsidR="00C701A2" w:rsidRPr="00923344" w:rsidRDefault="00C701A2" w:rsidP="00C701A2">
      <w:pPr>
        <w:pStyle w:val="ListParagraph"/>
        <w:numPr>
          <w:ilvl w:val="0"/>
          <w:numId w:val="10"/>
        </w:numPr>
        <w:tabs>
          <w:tab w:val="right" w:leader="dot" w:pos="8640"/>
        </w:tabs>
        <w:spacing w:after="0" w:line="240" w:lineRule="auto"/>
        <w:ind w:left="1080"/>
        <w:rPr>
          <w:rFonts w:ascii="Arial" w:hAnsi="Arial" w:cs="Arial"/>
        </w:rPr>
      </w:pPr>
      <w:r w:rsidRPr="00923344">
        <w:rPr>
          <w:rFonts w:ascii="Arial" w:hAnsi="Arial" w:cs="Arial"/>
        </w:rPr>
        <w:t>About NCCDD</w:t>
      </w:r>
      <w:r w:rsidRPr="00923344">
        <w:rPr>
          <w:rFonts w:ascii="Arial" w:hAnsi="Arial" w:cs="Arial"/>
        </w:rPr>
        <w:tab/>
        <w:t>Page 4</w:t>
      </w:r>
    </w:p>
    <w:p w:rsidR="00C701A2" w:rsidRPr="00923344" w:rsidRDefault="00C701A2" w:rsidP="00C701A2">
      <w:pPr>
        <w:tabs>
          <w:tab w:val="right" w:leader="dot" w:pos="8640"/>
        </w:tabs>
        <w:rPr>
          <w:rFonts w:ascii="Arial" w:hAnsi="Arial" w:cs="Arial"/>
        </w:rPr>
      </w:pPr>
    </w:p>
    <w:p w:rsidR="00C701A2" w:rsidRPr="00923344" w:rsidRDefault="00C701A2" w:rsidP="00C701A2">
      <w:pPr>
        <w:pStyle w:val="ListParagraph"/>
        <w:numPr>
          <w:ilvl w:val="0"/>
          <w:numId w:val="10"/>
        </w:numPr>
        <w:tabs>
          <w:tab w:val="right" w:leader="dot" w:pos="8640"/>
        </w:tabs>
        <w:spacing w:after="0" w:line="240" w:lineRule="auto"/>
        <w:ind w:left="1080"/>
        <w:rPr>
          <w:rFonts w:ascii="Arial" w:hAnsi="Arial" w:cs="Arial"/>
        </w:rPr>
      </w:pPr>
      <w:r w:rsidRPr="00923344">
        <w:rPr>
          <w:rFonts w:ascii="Arial" w:hAnsi="Arial" w:cs="Arial"/>
        </w:rPr>
        <w:t xml:space="preserve">Request for Applications </w:t>
      </w:r>
      <w:r w:rsidRPr="00923344">
        <w:rPr>
          <w:rFonts w:ascii="Arial" w:hAnsi="Arial" w:cs="Arial"/>
        </w:rPr>
        <w:tab/>
        <w:t>Page 5</w:t>
      </w:r>
    </w:p>
    <w:p w:rsidR="00C701A2" w:rsidRPr="00923344" w:rsidRDefault="00C701A2" w:rsidP="00C701A2">
      <w:pPr>
        <w:pStyle w:val="ListParagraph"/>
        <w:ind w:left="1080"/>
        <w:rPr>
          <w:rFonts w:ascii="Arial" w:hAnsi="Arial" w:cs="Arial"/>
        </w:rPr>
      </w:pPr>
      <w:r w:rsidRPr="00923344">
        <w:rPr>
          <w:rFonts w:ascii="Arial" w:hAnsi="Arial" w:cs="Arial"/>
        </w:rPr>
        <w:t xml:space="preserve"> </w:t>
      </w:r>
      <w:r w:rsidRPr="00923344">
        <w:rPr>
          <w:rFonts w:ascii="Arial" w:hAnsi="Arial" w:cs="Arial"/>
        </w:rPr>
        <w:tab/>
        <w:t>Intent</w:t>
      </w:r>
    </w:p>
    <w:p w:rsidR="00C701A2" w:rsidRPr="00923344" w:rsidRDefault="00C701A2" w:rsidP="00C701A2">
      <w:pPr>
        <w:pStyle w:val="ListParagraph"/>
        <w:ind w:left="1080"/>
        <w:rPr>
          <w:rFonts w:ascii="Arial" w:hAnsi="Arial" w:cs="Arial"/>
        </w:rPr>
      </w:pPr>
      <w:r w:rsidRPr="00923344">
        <w:rPr>
          <w:rFonts w:ascii="Arial" w:hAnsi="Arial" w:cs="Arial"/>
        </w:rPr>
        <w:tab/>
        <w:t>Background</w:t>
      </w:r>
    </w:p>
    <w:p w:rsidR="00C701A2" w:rsidRPr="00923344" w:rsidRDefault="00C701A2" w:rsidP="00C701A2">
      <w:pPr>
        <w:pStyle w:val="ListParagraph"/>
        <w:ind w:left="1080"/>
        <w:rPr>
          <w:rFonts w:ascii="Arial" w:hAnsi="Arial" w:cs="Arial"/>
        </w:rPr>
      </w:pPr>
      <w:r w:rsidRPr="00923344">
        <w:rPr>
          <w:rFonts w:ascii="Arial" w:hAnsi="Arial" w:cs="Arial"/>
        </w:rPr>
        <w:tab/>
        <w:t>Deliverables</w:t>
      </w:r>
    </w:p>
    <w:p w:rsidR="00C701A2" w:rsidRPr="00923344" w:rsidRDefault="00C701A2" w:rsidP="00C701A2">
      <w:pPr>
        <w:pStyle w:val="ListParagraph"/>
        <w:ind w:left="1080"/>
        <w:rPr>
          <w:rFonts w:ascii="Arial" w:hAnsi="Arial" w:cs="Arial"/>
        </w:rPr>
      </w:pPr>
      <w:r w:rsidRPr="00923344">
        <w:rPr>
          <w:rFonts w:ascii="Arial" w:hAnsi="Arial" w:cs="Arial"/>
        </w:rPr>
        <w:tab/>
        <w:t>Contractor Responsibilities</w:t>
      </w:r>
    </w:p>
    <w:p w:rsidR="00C701A2" w:rsidRPr="00923344" w:rsidRDefault="00C701A2" w:rsidP="00C701A2">
      <w:pPr>
        <w:pStyle w:val="ListParagraph"/>
        <w:ind w:left="1080"/>
        <w:rPr>
          <w:rFonts w:ascii="Arial" w:hAnsi="Arial" w:cs="Arial"/>
        </w:rPr>
      </w:pPr>
    </w:p>
    <w:p w:rsidR="00C701A2" w:rsidRPr="00923344" w:rsidRDefault="00C701A2" w:rsidP="00C701A2">
      <w:pPr>
        <w:pStyle w:val="ListParagraph"/>
        <w:numPr>
          <w:ilvl w:val="0"/>
          <w:numId w:val="10"/>
        </w:numPr>
        <w:tabs>
          <w:tab w:val="right" w:leader="dot" w:pos="8640"/>
        </w:tabs>
        <w:spacing w:after="0" w:line="240" w:lineRule="auto"/>
        <w:ind w:left="1080"/>
        <w:rPr>
          <w:rFonts w:ascii="Arial" w:hAnsi="Arial" w:cs="Arial"/>
        </w:rPr>
      </w:pPr>
      <w:r>
        <w:rPr>
          <w:rFonts w:ascii="Arial" w:hAnsi="Arial" w:cs="Arial"/>
        </w:rPr>
        <w:t>Applicant Eligibility</w:t>
      </w:r>
      <w:r>
        <w:rPr>
          <w:rFonts w:ascii="Arial" w:hAnsi="Arial" w:cs="Arial"/>
        </w:rPr>
        <w:tab/>
        <w:t>Page 1</w:t>
      </w:r>
      <w:r w:rsidR="009C1DA6">
        <w:rPr>
          <w:rFonts w:ascii="Arial" w:hAnsi="Arial" w:cs="Arial"/>
        </w:rPr>
        <w:t>0</w:t>
      </w:r>
    </w:p>
    <w:p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t>Use of funds</w:t>
      </w:r>
    </w:p>
    <w:p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t>Performance Monitoring/Quality Assurance</w:t>
      </w:r>
    </w:p>
    <w:p w:rsidR="00C701A2" w:rsidRPr="00923344" w:rsidRDefault="00C701A2" w:rsidP="00C701A2">
      <w:pPr>
        <w:pStyle w:val="ListParagraph"/>
        <w:tabs>
          <w:tab w:val="right" w:leader="dot" w:pos="8640"/>
        </w:tabs>
        <w:ind w:left="1440"/>
        <w:rPr>
          <w:rFonts w:ascii="Arial" w:hAnsi="Arial" w:cs="Arial"/>
        </w:rPr>
      </w:pPr>
    </w:p>
    <w:p w:rsidR="00C701A2" w:rsidRPr="00923344" w:rsidRDefault="00C701A2" w:rsidP="00C701A2">
      <w:pPr>
        <w:pStyle w:val="ListParagraph"/>
        <w:numPr>
          <w:ilvl w:val="0"/>
          <w:numId w:val="10"/>
        </w:numPr>
        <w:tabs>
          <w:tab w:val="right" w:leader="dot" w:pos="8640"/>
        </w:tabs>
        <w:spacing w:after="0" w:line="240" w:lineRule="auto"/>
        <w:ind w:left="1080"/>
        <w:rPr>
          <w:rFonts w:ascii="Arial" w:hAnsi="Arial" w:cs="Arial"/>
        </w:rPr>
      </w:pPr>
      <w:r w:rsidRPr="00923344">
        <w:rPr>
          <w:rFonts w:ascii="Arial" w:hAnsi="Arial" w:cs="Arial"/>
        </w:rPr>
        <w:t>Application Procurement Proces</w:t>
      </w:r>
      <w:r>
        <w:rPr>
          <w:rFonts w:ascii="Arial" w:hAnsi="Arial" w:cs="Arial"/>
        </w:rPr>
        <w:t>s and Application Review</w:t>
      </w:r>
      <w:r>
        <w:rPr>
          <w:rFonts w:ascii="Arial" w:hAnsi="Arial" w:cs="Arial"/>
        </w:rPr>
        <w:tab/>
        <w:t>Page 1</w:t>
      </w:r>
      <w:r w:rsidR="009C1DA6">
        <w:rPr>
          <w:rFonts w:ascii="Arial" w:hAnsi="Arial" w:cs="Arial"/>
        </w:rPr>
        <w:t>1</w:t>
      </w:r>
      <w:r w:rsidRPr="00923344">
        <w:rPr>
          <w:rFonts w:ascii="Arial" w:hAnsi="Arial" w:cs="Arial"/>
        </w:rPr>
        <w:br/>
      </w:r>
    </w:p>
    <w:p w:rsidR="00C701A2" w:rsidRPr="00923344" w:rsidRDefault="00C701A2" w:rsidP="00C701A2">
      <w:pPr>
        <w:pStyle w:val="ListParagraph"/>
        <w:numPr>
          <w:ilvl w:val="0"/>
          <w:numId w:val="10"/>
        </w:numPr>
        <w:tabs>
          <w:tab w:val="right" w:leader="dot" w:pos="8640"/>
        </w:tabs>
        <w:spacing w:after="0" w:line="240" w:lineRule="auto"/>
        <w:ind w:left="1080"/>
        <w:rPr>
          <w:rFonts w:ascii="Arial" w:hAnsi="Arial" w:cs="Arial"/>
        </w:rPr>
      </w:pPr>
      <w:r w:rsidRPr="00923344">
        <w:rPr>
          <w:rFonts w:ascii="Arial" w:hAnsi="Arial" w:cs="Arial"/>
        </w:rPr>
        <w:t>Attachments to</w:t>
      </w:r>
      <w:r>
        <w:rPr>
          <w:rFonts w:ascii="Arial" w:hAnsi="Arial" w:cs="Arial"/>
        </w:rPr>
        <w:t xml:space="preserve"> be completed upon award</w:t>
      </w:r>
      <w:r>
        <w:rPr>
          <w:rFonts w:ascii="Arial" w:hAnsi="Arial" w:cs="Arial"/>
        </w:rPr>
        <w:tab/>
        <w:t>Page 13</w:t>
      </w:r>
    </w:p>
    <w:p w:rsidR="00C701A2" w:rsidRPr="00187B1C" w:rsidRDefault="00C701A2" w:rsidP="00C701A2">
      <w:pPr>
        <w:tabs>
          <w:tab w:val="right" w:leader="dot" w:pos="8640"/>
        </w:tabs>
        <w:rPr>
          <w:rFonts w:ascii="Arial" w:hAnsi="Arial" w:cs="Arial"/>
        </w:rPr>
      </w:pPr>
    </w:p>
    <w:p w:rsidR="00C701A2" w:rsidRPr="00187B1C" w:rsidRDefault="00C701A2" w:rsidP="00C701A2">
      <w:pPr>
        <w:tabs>
          <w:tab w:val="right" w:leader="dot" w:pos="8640"/>
        </w:tabs>
        <w:rPr>
          <w:rFonts w:ascii="Arial" w:hAnsi="Arial" w:cs="Arial"/>
        </w:rPr>
      </w:pPr>
      <w:r w:rsidRPr="00187B1C">
        <w:rPr>
          <w:rFonts w:ascii="Arial" w:hAnsi="Arial" w:cs="Arial"/>
        </w:rPr>
        <w:br w:type="page"/>
      </w:r>
    </w:p>
    <w:p w:rsidR="00C701A2" w:rsidRPr="00187B1C" w:rsidRDefault="00C701A2" w:rsidP="00C701A2">
      <w:pPr>
        <w:rPr>
          <w:rFonts w:ascii="Arial" w:hAnsi="Arial" w:cs="Arial"/>
          <w:b/>
          <w:bCs/>
          <w:color w:val="000000"/>
          <w:u w:val="single"/>
        </w:rPr>
      </w:pPr>
    </w:p>
    <w:p w:rsidR="00C701A2" w:rsidRPr="001F3793" w:rsidRDefault="00C701A2" w:rsidP="00C701A2">
      <w:pPr>
        <w:pStyle w:val="Default"/>
        <w:rPr>
          <w:b/>
          <w:bCs/>
          <w:u w:val="single"/>
        </w:rPr>
      </w:pPr>
      <w:r w:rsidRPr="001F3793">
        <w:rPr>
          <w:b/>
          <w:bCs/>
          <w:u w:val="single"/>
        </w:rPr>
        <w:t>I. IN</w:t>
      </w:r>
      <w:r>
        <w:rPr>
          <w:b/>
          <w:bCs/>
          <w:u w:val="single"/>
        </w:rPr>
        <w:t>T</w:t>
      </w:r>
      <w:r w:rsidRPr="001F3793">
        <w:rPr>
          <w:b/>
          <w:bCs/>
          <w:u w:val="single"/>
        </w:rPr>
        <w:t xml:space="preserve">RODUCTION </w:t>
      </w:r>
    </w:p>
    <w:p w:rsidR="00C701A2" w:rsidRPr="001F3793" w:rsidRDefault="00C701A2" w:rsidP="00C701A2">
      <w:pPr>
        <w:pStyle w:val="Default"/>
        <w:rPr>
          <w:u w:val="single"/>
        </w:rPr>
      </w:pPr>
    </w:p>
    <w:p w:rsidR="00C701A2" w:rsidRPr="001F3793" w:rsidRDefault="00C701A2" w:rsidP="00C701A2">
      <w:pPr>
        <w:pStyle w:val="Default"/>
      </w:pPr>
      <w:r w:rsidRPr="001F3793">
        <w:t xml:space="preserve">The NCCDD makes funds available to fulfill its mission in accordance with the Developmental Disabilities Assistance and Bill of Rights Act (DD Act) and the Council’s Five-Year State Plan. 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The NCCDD makes funds available primarily through competitive bids or Requests for Applications (RFAs). A general description of the current RFA is included in this document. The complete RFA package is available through DD Suite (</w:t>
      </w:r>
      <w:hyperlink r:id="rId10" w:history="1">
        <w:r w:rsidRPr="008B398C">
          <w:rPr>
            <w:rStyle w:val="Hyperlink"/>
          </w:rPr>
          <w:t>www.ddsuite.org</w:t>
        </w:r>
      </w:hyperlink>
      <w:r w:rsidRPr="001F3793">
        <w:t xml:space="preserve">) or may be requested in alternate formats or by mail. Please complete and submit the </w:t>
      </w:r>
      <w:hyperlink r:id="rId11" w:history="1">
        <w:r w:rsidRPr="008B398C">
          <w:rPr>
            <w:rStyle w:val="Hyperlink"/>
          </w:rPr>
          <w:t>Notification of Intent to Apply</w:t>
        </w:r>
      </w:hyperlink>
      <w:r w:rsidRPr="001F3793">
        <w:t xml:space="preserve"> if your organization or agency intends to apply. </w:t>
      </w:r>
    </w:p>
    <w:p w:rsidR="00C701A2" w:rsidRPr="001F3793" w:rsidRDefault="00C701A2" w:rsidP="00C701A2">
      <w:pPr>
        <w:pStyle w:val="Default"/>
      </w:pPr>
    </w:p>
    <w:p w:rsidR="00C701A2" w:rsidRPr="001F3793" w:rsidRDefault="00C701A2" w:rsidP="00C701A2">
      <w:pPr>
        <w:pStyle w:val="Default"/>
      </w:pPr>
      <w:r w:rsidRPr="001F3793">
        <w:t xml:space="preserve">Applications are welcomed from any </w:t>
      </w:r>
      <w:r>
        <w:t xml:space="preserve">university, </w:t>
      </w:r>
      <w:r w:rsidRPr="001F3793">
        <w:t>non-profit</w:t>
      </w:r>
      <w:r>
        <w:t>, for profit,</w:t>
      </w:r>
      <w:r w:rsidRPr="001F3793">
        <w:t xml:space="preserve"> or government agency that demonstrates that their agency is qualified, responsible, and capable of conducting the activities described. Eligible entities include any organization, agency, or non-profit demonstrating an expertise in the focus area of this initiative. To be eligible, the non-profit private entity that is awarded this contract must submit proof of 501(c)(3) status with a </w:t>
      </w:r>
      <w:hyperlink r:id="rId12" w:history="1">
        <w:r w:rsidRPr="00BF1391">
          <w:rPr>
            <w:rStyle w:val="Hyperlink"/>
            <w:b/>
            <w:bCs/>
          </w:rPr>
          <w:t>current IRS determination letter</w:t>
        </w:r>
      </w:hyperlink>
      <w:r w:rsidRPr="001F3793">
        <w:rPr>
          <w:b/>
          <w:bCs/>
        </w:rPr>
        <w:t xml:space="preserve">. </w:t>
      </w:r>
      <w:r w:rsidRPr="001F3793">
        <w:t xml:space="preserve">The Council will not consider applications submitted by agencies that do not meet eligibility to apply for funding. </w:t>
      </w:r>
    </w:p>
    <w:p w:rsidR="00C701A2" w:rsidRDefault="00C701A2" w:rsidP="00C701A2">
      <w:pPr>
        <w:pStyle w:val="Default"/>
      </w:pPr>
    </w:p>
    <w:p w:rsidR="00C701A2" w:rsidRPr="001F3793" w:rsidRDefault="00C701A2" w:rsidP="00C701A2">
      <w:pPr>
        <w:pStyle w:val="Default"/>
      </w:pPr>
      <w:r w:rsidRPr="001F3793">
        <w:t>Private non-profit</w:t>
      </w:r>
      <w:r>
        <w:t xml:space="preserve"> and for-profit</w:t>
      </w:r>
      <w:r w:rsidRPr="001F3793">
        <w:t xml:space="preserve"> applicants must be registered with the North Carolina Secretary of State to conduct business in North Carolina, or be willing to complete the registration process in conjunction with the execution of the contract document</w:t>
      </w:r>
      <w:r>
        <w:t xml:space="preserve">s (see </w:t>
      </w:r>
      <w:hyperlink r:id="rId13" w:history="1">
        <w:r w:rsidRPr="001059F9">
          <w:rPr>
            <w:rStyle w:val="Hyperlink"/>
          </w:rPr>
          <w:t>www.sosnc.gov/corporations</w:t>
        </w:r>
      </w:hyperlink>
      <w:r>
        <w:t>)</w:t>
      </w:r>
      <w:r w:rsidRPr="001F3793">
        <w:t xml:space="preserve">. </w:t>
      </w: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Default="00C701A2" w:rsidP="00C701A2">
      <w:pPr>
        <w:pStyle w:val="Default"/>
        <w:rPr>
          <w:b/>
          <w:bCs/>
          <w:u w:val="single"/>
        </w:rPr>
      </w:pPr>
    </w:p>
    <w:p w:rsidR="00C701A2" w:rsidRPr="00187B1C" w:rsidRDefault="00C701A2" w:rsidP="00C701A2">
      <w:pPr>
        <w:pStyle w:val="Default"/>
        <w:rPr>
          <w:b/>
          <w:bCs/>
          <w:u w:val="single"/>
        </w:rPr>
      </w:pPr>
      <w:r w:rsidRPr="00187B1C">
        <w:rPr>
          <w:b/>
          <w:bCs/>
          <w:u w:val="single"/>
        </w:rPr>
        <w:t xml:space="preserve">II. </w:t>
      </w:r>
      <w:r>
        <w:rPr>
          <w:b/>
          <w:bCs/>
          <w:u w:val="single"/>
        </w:rPr>
        <w:t>ABOUT NCCDD</w:t>
      </w:r>
      <w:r w:rsidRPr="00187B1C">
        <w:rPr>
          <w:b/>
          <w:bCs/>
          <w:u w:val="single"/>
        </w:rPr>
        <w:t xml:space="preserve"> </w:t>
      </w:r>
    </w:p>
    <w:p w:rsidR="00C701A2" w:rsidRPr="00187B1C" w:rsidRDefault="00C701A2" w:rsidP="00C701A2">
      <w:pPr>
        <w:pStyle w:val="Default"/>
        <w:rPr>
          <w:u w:val="single"/>
        </w:rPr>
      </w:pPr>
    </w:p>
    <w:p w:rsidR="00C701A2" w:rsidRPr="00187B1C" w:rsidRDefault="00C701A2" w:rsidP="00C701A2">
      <w:pPr>
        <w:pStyle w:val="Default"/>
        <w:rPr>
          <w:u w:val="single"/>
        </w:rPr>
      </w:pPr>
    </w:p>
    <w:p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Its activities are governed by a 40-member body, appointed by the Governor, and comprised of at least 60 percent people with intellectual </w:t>
      </w:r>
      <w:r w:rsidR="001D0221">
        <w:t>or</w:t>
      </w:r>
      <w:r w:rsidR="001D0221" w:rsidRPr="00187B1C">
        <w:t xml:space="preserve"> </w:t>
      </w:r>
      <w:r w:rsidRPr="00187B1C">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rsidR="00C701A2" w:rsidRPr="00187B1C" w:rsidRDefault="00C701A2" w:rsidP="00C701A2">
      <w:pPr>
        <w:pStyle w:val="Default"/>
      </w:pPr>
    </w:p>
    <w:p w:rsidR="00C701A2" w:rsidRDefault="00C701A2" w:rsidP="00C701A2">
      <w:pPr>
        <w:pStyle w:val="Default"/>
      </w:pPr>
      <w:r w:rsidRPr="00187B1C">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DHHS. </w:t>
      </w:r>
    </w:p>
    <w:p w:rsidR="00C701A2" w:rsidRPr="00187B1C" w:rsidRDefault="00C701A2" w:rsidP="00C701A2">
      <w:pPr>
        <w:pStyle w:val="Default"/>
      </w:pPr>
    </w:p>
    <w:p w:rsidR="00C701A2" w:rsidRPr="00D04F79" w:rsidRDefault="00C701A2" w:rsidP="00C701A2">
      <w:pPr>
        <w:rPr>
          <w:rFonts w:ascii="Arial" w:hAnsi="Arial" w:cs="Arial"/>
          <w:sz w:val="24"/>
          <w:szCs w:val="24"/>
        </w:rPr>
      </w:pPr>
      <w:r w:rsidRPr="00D04F79">
        <w:rPr>
          <w:rFonts w:ascii="Arial" w:hAnsi="Arial" w:cs="Arial"/>
          <w:sz w:val="24"/>
          <w:szCs w:val="24"/>
        </w:rPr>
        <w:t xml:space="preserve">The NCCDD has established goals and objectives in its Five-Year Plan (2017-2021).  These goals represent the most pressing needs as identified by stakeholders in North Carolina.  These goals are approved by the Council as the framework for its work within the context of the Five-Year Plan. </w:t>
      </w:r>
    </w:p>
    <w:p w:rsidR="00C701A2" w:rsidRPr="00187B1C" w:rsidRDefault="00C701A2" w:rsidP="00C701A2">
      <w:pPr>
        <w:rPr>
          <w:rFonts w:ascii="Arial" w:hAnsi="Arial" w:cs="Arial"/>
        </w:rPr>
      </w:pPr>
    </w:p>
    <w:p w:rsidR="00C701A2" w:rsidRPr="00D04F79" w:rsidRDefault="00C701A2" w:rsidP="00C701A2">
      <w:pPr>
        <w:rPr>
          <w:rFonts w:ascii="Arial" w:hAnsi="Arial" w:cs="Arial"/>
          <w:sz w:val="24"/>
          <w:szCs w:val="24"/>
        </w:rPr>
      </w:pPr>
      <w:r w:rsidRPr="00D04F79">
        <w:rPr>
          <w:rFonts w:ascii="Arial" w:hAnsi="Arial" w:cs="Arial"/>
          <w:sz w:val="24"/>
          <w:szCs w:val="24"/>
        </w:rPr>
        <w:t>GOAL 1: By 2021, increase financial security through asset development for individuals with intellectual and other developmental disabilities.</w:t>
      </w:r>
    </w:p>
    <w:p w:rsidR="00C701A2" w:rsidRPr="00D04F79" w:rsidRDefault="00C701A2" w:rsidP="00C701A2">
      <w:pPr>
        <w:rPr>
          <w:rFonts w:ascii="Arial" w:hAnsi="Arial" w:cs="Arial"/>
          <w:sz w:val="24"/>
          <w:szCs w:val="24"/>
        </w:rPr>
      </w:pPr>
      <w:r w:rsidRPr="00D04F79">
        <w:rPr>
          <w:rFonts w:ascii="Arial" w:hAnsi="Arial" w:cs="Arial"/>
          <w:sz w:val="24"/>
          <w:szCs w:val="24"/>
        </w:rPr>
        <w:t xml:space="preserve">GOAL 2: By 2021, increase community living for individuals with intellectual and other developmental disabilities. </w:t>
      </w:r>
    </w:p>
    <w:p w:rsidR="00C701A2" w:rsidRPr="00D04F79" w:rsidRDefault="00C701A2" w:rsidP="00C701A2">
      <w:pPr>
        <w:rPr>
          <w:rFonts w:ascii="Arial" w:hAnsi="Arial" w:cs="Arial"/>
          <w:sz w:val="24"/>
          <w:szCs w:val="24"/>
        </w:rPr>
      </w:pPr>
      <w:r w:rsidRPr="00D04F79">
        <w:rPr>
          <w:rFonts w:ascii="Arial" w:hAnsi="Arial" w:cs="Arial"/>
          <w:sz w:val="24"/>
          <w:szCs w:val="24"/>
        </w:rPr>
        <w:t>GOAL 3: By 2021, increase advocacy for individuals with intellectual and other developmental disabilities.</w:t>
      </w:r>
    </w:p>
    <w:p w:rsidR="00C701A2" w:rsidRPr="00D04F79" w:rsidRDefault="00C701A2" w:rsidP="00C701A2">
      <w:pPr>
        <w:rPr>
          <w:rFonts w:ascii="Arial" w:hAnsi="Arial" w:cs="Arial"/>
          <w:sz w:val="24"/>
          <w:szCs w:val="24"/>
        </w:rPr>
      </w:pPr>
    </w:p>
    <w:p w:rsidR="00C701A2" w:rsidRPr="00D04F79" w:rsidRDefault="00C701A2" w:rsidP="00C701A2">
      <w:pPr>
        <w:rPr>
          <w:rFonts w:ascii="Arial" w:hAnsi="Arial" w:cs="Arial"/>
          <w:sz w:val="24"/>
          <w:szCs w:val="24"/>
        </w:rPr>
      </w:pPr>
      <w:r w:rsidRPr="00D04F79">
        <w:rPr>
          <w:rFonts w:ascii="Arial" w:hAnsi="Arial" w:cs="Arial"/>
          <w:sz w:val="24"/>
          <w:szCs w:val="24"/>
        </w:rPr>
        <w:t xml:space="preserve">This RFA will address </w:t>
      </w:r>
      <w:r w:rsidRPr="00D04F79">
        <w:rPr>
          <w:rFonts w:ascii="Arial" w:hAnsi="Arial" w:cs="Arial"/>
          <w:b/>
          <w:sz w:val="24"/>
          <w:szCs w:val="24"/>
        </w:rPr>
        <w:t xml:space="preserve">Goal </w:t>
      </w:r>
      <w:r w:rsidR="000C7DB6" w:rsidRPr="00D04F79">
        <w:rPr>
          <w:rFonts w:ascii="Arial" w:hAnsi="Arial" w:cs="Arial"/>
          <w:b/>
          <w:sz w:val="24"/>
          <w:szCs w:val="24"/>
        </w:rPr>
        <w:t>2</w:t>
      </w:r>
      <w:r w:rsidRPr="00D04F79">
        <w:rPr>
          <w:rFonts w:ascii="Arial" w:hAnsi="Arial" w:cs="Arial"/>
          <w:sz w:val="24"/>
          <w:szCs w:val="24"/>
        </w:rPr>
        <w:t xml:space="preserve">.  </w:t>
      </w:r>
    </w:p>
    <w:p w:rsidR="00C701A2" w:rsidRPr="00187B1C" w:rsidRDefault="00C701A2" w:rsidP="00C701A2">
      <w:pPr>
        <w:pStyle w:val="Default"/>
      </w:pPr>
    </w:p>
    <w:p w:rsidR="00C701A2" w:rsidRPr="00187B1C" w:rsidRDefault="00C701A2" w:rsidP="00C701A2">
      <w:pPr>
        <w:pStyle w:val="Default"/>
        <w:rPr>
          <w:rStyle w:val="Hyperlink"/>
        </w:rPr>
      </w:pPr>
      <w:r w:rsidRPr="00187B1C">
        <w:t>For further information on the work of the NCCDD, please see the NCCDD Five-Year State Plan at our website by clicking</w:t>
      </w:r>
      <w:r>
        <w:rPr>
          <w:rStyle w:val="Hyperlink"/>
        </w:rPr>
        <w:t xml:space="preserve"> </w:t>
      </w:r>
      <w:hyperlink r:id="rId14" w:history="1">
        <w:r w:rsidRPr="008E1223">
          <w:rPr>
            <w:rStyle w:val="Hyperlink"/>
          </w:rPr>
          <w:t>https://nccdd.org/the-council/five-year-plan.html</w:t>
        </w:r>
      </w:hyperlink>
    </w:p>
    <w:p w:rsidR="00C701A2" w:rsidRPr="00187B1C" w:rsidRDefault="00C701A2" w:rsidP="00C701A2">
      <w:pPr>
        <w:rPr>
          <w:rFonts w:ascii="Arial" w:hAnsi="Arial" w:cs="Arial"/>
        </w:rPr>
      </w:pPr>
    </w:p>
    <w:p w:rsidR="00C701A2" w:rsidRDefault="00C701A2" w:rsidP="00C701A2">
      <w:pPr>
        <w:pStyle w:val="Default"/>
        <w:rPr>
          <w:b/>
          <w:u w:val="single"/>
        </w:rPr>
      </w:pPr>
    </w:p>
    <w:p w:rsidR="00C701A2" w:rsidRDefault="00C701A2" w:rsidP="00C701A2">
      <w:pPr>
        <w:pStyle w:val="Default"/>
        <w:rPr>
          <w:b/>
          <w:u w:val="single"/>
        </w:rPr>
      </w:pPr>
    </w:p>
    <w:p w:rsidR="009B585A" w:rsidRDefault="00C701A2" w:rsidP="00C701A2">
      <w:pPr>
        <w:pStyle w:val="Default"/>
        <w:rPr>
          <w:b/>
          <w:bCs/>
          <w:u w:val="single"/>
        </w:rPr>
      </w:pPr>
      <w:r w:rsidRPr="00C6742A">
        <w:rPr>
          <w:b/>
          <w:u w:val="single"/>
        </w:rPr>
        <w:lastRenderedPageBreak/>
        <w:t xml:space="preserve">III. </w:t>
      </w:r>
      <w:r w:rsidRPr="001F3793">
        <w:rPr>
          <w:b/>
          <w:bCs/>
          <w:u w:val="single"/>
        </w:rPr>
        <w:t>R</w:t>
      </w:r>
      <w:r>
        <w:rPr>
          <w:b/>
          <w:bCs/>
          <w:u w:val="single"/>
        </w:rPr>
        <w:t>EQUEST FOR APPLICATIONS</w:t>
      </w:r>
    </w:p>
    <w:p w:rsidR="00C701A2" w:rsidRDefault="00C701A2" w:rsidP="00C701A2">
      <w:pPr>
        <w:pStyle w:val="Default"/>
        <w:rPr>
          <w:b/>
          <w:bCs/>
          <w:u w:val="single"/>
        </w:rPr>
      </w:pPr>
    </w:p>
    <w:p w:rsidR="00F04E71" w:rsidRPr="00B70166" w:rsidRDefault="00F04E71" w:rsidP="00F04E71">
      <w:pPr>
        <w:rPr>
          <w:rFonts w:ascii="Arial" w:hAnsi="Arial" w:cs="Arial"/>
          <w:b/>
          <w:i/>
          <w:sz w:val="24"/>
          <w:szCs w:val="24"/>
          <w:u w:val="single"/>
        </w:rPr>
      </w:pPr>
      <w:r w:rsidRPr="00B70166">
        <w:rPr>
          <w:rFonts w:ascii="Arial" w:hAnsi="Arial" w:cs="Arial"/>
          <w:b/>
          <w:i/>
          <w:sz w:val="24"/>
          <w:szCs w:val="24"/>
          <w:u w:val="single"/>
        </w:rPr>
        <w:t>INTENT:</w:t>
      </w:r>
    </w:p>
    <w:p w:rsidR="00F04E71" w:rsidRPr="000C7DB6" w:rsidRDefault="00F04E71" w:rsidP="00F04E71">
      <w:pPr>
        <w:rPr>
          <w:rFonts w:ascii="Arial" w:hAnsi="Arial" w:cs="Arial"/>
          <w:sz w:val="24"/>
          <w:szCs w:val="24"/>
          <w:u w:val="single"/>
        </w:rPr>
      </w:pPr>
      <w:r w:rsidRPr="00261146">
        <w:rPr>
          <w:rFonts w:ascii="Arial" w:hAnsi="Arial" w:cs="Arial"/>
          <w:sz w:val="24"/>
          <w:szCs w:val="24"/>
        </w:rPr>
        <w:t>The North Carolina Council on Developmental Disabilities (NCCDD) intends to fund an initiative that will</w:t>
      </w:r>
      <w:r>
        <w:rPr>
          <w:rFonts w:ascii="Arial" w:hAnsi="Arial" w:cs="Arial"/>
          <w:sz w:val="24"/>
          <w:szCs w:val="24"/>
        </w:rPr>
        <w:t xml:space="preserve"> produce a how-to Guidebook to help individuals with intellectual and other developmental disabilities (I/DD), particularly those with the highest level of needs, and their families successfully utilize the Supported Living service in North Carolina.</w:t>
      </w:r>
    </w:p>
    <w:p w:rsidR="00F04E71" w:rsidRPr="00261146" w:rsidRDefault="00F04E71" w:rsidP="00F04E71">
      <w:pPr>
        <w:rPr>
          <w:rFonts w:ascii="Arial" w:hAnsi="Arial" w:cs="Arial"/>
          <w:b/>
          <w:i/>
          <w:sz w:val="24"/>
          <w:szCs w:val="24"/>
          <w:u w:val="single"/>
        </w:rPr>
      </w:pPr>
      <w:r w:rsidRPr="00261146">
        <w:rPr>
          <w:rFonts w:ascii="Arial" w:hAnsi="Arial" w:cs="Arial"/>
          <w:b/>
          <w:i/>
          <w:sz w:val="24"/>
          <w:szCs w:val="24"/>
          <w:u w:val="single"/>
        </w:rPr>
        <w:t xml:space="preserve">BACKGROUND: </w:t>
      </w:r>
    </w:p>
    <w:p w:rsidR="00F04E71" w:rsidRDefault="00F04E71" w:rsidP="00F04E71">
      <w:pPr>
        <w:rPr>
          <w:rFonts w:ascii="Arial" w:hAnsi="Arial" w:cs="Arial"/>
          <w:sz w:val="24"/>
          <w:szCs w:val="24"/>
        </w:rPr>
      </w:pPr>
      <w:r w:rsidRPr="0095298E">
        <w:rPr>
          <w:rFonts w:ascii="Arial" w:hAnsi="Arial" w:cs="Arial"/>
          <w:sz w:val="24"/>
          <w:szCs w:val="24"/>
        </w:rPr>
        <w:t>Supported Living is an Innovations Waiver</w:t>
      </w:r>
      <w:r>
        <w:rPr>
          <w:rFonts w:ascii="Arial" w:hAnsi="Arial" w:cs="Arial"/>
          <w:sz w:val="24"/>
          <w:szCs w:val="24"/>
        </w:rPr>
        <w:t>-</w:t>
      </w:r>
      <w:r w:rsidRPr="0095298E">
        <w:rPr>
          <w:rFonts w:ascii="Arial" w:hAnsi="Arial" w:cs="Arial"/>
          <w:sz w:val="24"/>
          <w:szCs w:val="24"/>
        </w:rPr>
        <w:t xml:space="preserve">funded service </w:t>
      </w:r>
      <w:r>
        <w:rPr>
          <w:rFonts w:ascii="Arial" w:hAnsi="Arial" w:cs="Arial"/>
          <w:sz w:val="24"/>
          <w:szCs w:val="24"/>
        </w:rPr>
        <w:t xml:space="preserve">that launched in North Carolina in 2016 </w:t>
      </w:r>
      <w:r w:rsidRPr="0095298E">
        <w:rPr>
          <w:rFonts w:ascii="Arial" w:hAnsi="Arial" w:cs="Arial"/>
          <w:sz w:val="24"/>
          <w:szCs w:val="24"/>
        </w:rPr>
        <w:t xml:space="preserve">in which people with I/DD receive supports in their own home while living independently.  The Council funded a three-year initiative, which ended </w:t>
      </w:r>
      <w:r>
        <w:rPr>
          <w:rFonts w:ascii="Arial" w:hAnsi="Arial" w:cs="Arial"/>
          <w:sz w:val="24"/>
          <w:szCs w:val="24"/>
        </w:rPr>
        <w:t>on December 31</w:t>
      </w:r>
      <w:r w:rsidRPr="00BB2EA9">
        <w:rPr>
          <w:rFonts w:ascii="Arial" w:hAnsi="Arial" w:cs="Arial"/>
          <w:sz w:val="24"/>
          <w:szCs w:val="24"/>
          <w:vertAlign w:val="superscript"/>
        </w:rPr>
        <w:t>st</w:t>
      </w:r>
      <w:r>
        <w:rPr>
          <w:rFonts w:ascii="Arial" w:hAnsi="Arial" w:cs="Arial"/>
          <w:sz w:val="24"/>
          <w:szCs w:val="24"/>
        </w:rPr>
        <w:t>, 2019</w:t>
      </w:r>
      <w:r w:rsidRPr="0095298E">
        <w:rPr>
          <w:rFonts w:ascii="Arial" w:hAnsi="Arial" w:cs="Arial"/>
          <w:sz w:val="24"/>
          <w:szCs w:val="24"/>
        </w:rPr>
        <w:t xml:space="preserve"> to promote the new Supported Living service statewide</w:t>
      </w:r>
      <w:r w:rsidRPr="0095298E">
        <w:rPr>
          <w:sz w:val="24"/>
          <w:szCs w:val="24"/>
        </w:rPr>
        <w:t xml:space="preserve"> </w:t>
      </w:r>
      <w:r w:rsidRPr="0095298E">
        <w:rPr>
          <w:rFonts w:ascii="Arial" w:hAnsi="Arial" w:cs="Arial"/>
          <w:sz w:val="24"/>
          <w:szCs w:val="24"/>
        </w:rPr>
        <w:t xml:space="preserve">while providing technical assistance to </w:t>
      </w:r>
      <w:r>
        <w:rPr>
          <w:rFonts w:ascii="Arial" w:hAnsi="Arial" w:cs="Arial"/>
          <w:sz w:val="24"/>
          <w:szCs w:val="24"/>
        </w:rPr>
        <w:t>Managed Care Organizations (</w:t>
      </w:r>
      <w:r w:rsidRPr="0095298E">
        <w:rPr>
          <w:rFonts w:ascii="Arial" w:hAnsi="Arial" w:cs="Arial"/>
          <w:sz w:val="24"/>
          <w:szCs w:val="24"/>
        </w:rPr>
        <w:t>MCOs</w:t>
      </w:r>
      <w:r>
        <w:rPr>
          <w:rFonts w:ascii="Arial" w:hAnsi="Arial" w:cs="Arial"/>
          <w:sz w:val="24"/>
          <w:szCs w:val="24"/>
        </w:rPr>
        <w:t>)</w:t>
      </w:r>
      <w:r w:rsidRPr="0095298E">
        <w:rPr>
          <w:rFonts w:ascii="Arial" w:hAnsi="Arial" w:cs="Arial"/>
          <w:sz w:val="24"/>
          <w:szCs w:val="24"/>
        </w:rPr>
        <w:t xml:space="preserve"> and providers on the roll-out of this new waiver service.  The initiative resulted in</w:t>
      </w:r>
      <w:r>
        <w:rPr>
          <w:rFonts w:ascii="Arial" w:hAnsi="Arial" w:cs="Arial"/>
          <w:sz w:val="24"/>
          <w:szCs w:val="24"/>
        </w:rPr>
        <w:t xml:space="preserve"> </w:t>
      </w:r>
      <w:r w:rsidRPr="0095298E">
        <w:rPr>
          <w:rFonts w:ascii="Arial" w:hAnsi="Arial" w:cs="Arial"/>
          <w:sz w:val="24"/>
          <w:szCs w:val="24"/>
        </w:rPr>
        <w:t xml:space="preserve">the creation of a </w:t>
      </w:r>
      <w:r>
        <w:rPr>
          <w:rFonts w:ascii="Arial" w:hAnsi="Arial" w:cs="Arial"/>
          <w:sz w:val="24"/>
          <w:szCs w:val="24"/>
        </w:rPr>
        <w:t>g</w:t>
      </w:r>
      <w:r w:rsidRPr="0095298E">
        <w:rPr>
          <w:rFonts w:ascii="Arial" w:hAnsi="Arial" w:cs="Arial"/>
          <w:sz w:val="24"/>
          <w:szCs w:val="24"/>
        </w:rPr>
        <w:t>uidebook/</w:t>
      </w:r>
      <w:r>
        <w:rPr>
          <w:rFonts w:ascii="Arial" w:hAnsi="Arial" w:cs="Arial"/>
          <w:sz w:val="24"/>
          <w:szCs w:val="24"/>
        </w:rPr>
        <w:t>r</w:t>
      </w:r>
      <w:r w:rsidRPr="0095298E">
        <w:rPr>
          <w:rFonts w:ascii="Arial" w:hAnsi="Arial" w:cs="Arial"/>
          <w:sz w:val="24"/>
          <w:szCs w:val="24"/>
        </w:rPr>
        <w:t xml:space="preserve">esource </w:t>
      </w:r>
      <w:r>
        <w:rPr>
          <w:rFonts w:ascii="Arial" w:hAnsi="Arial" w:cs="Arial"/>
          <w:sz w:val="24"/>
          <w:szCs w:val="24"/>
        </w:rPr>
        <w:t>m</w:t>
      </w:r>
      <w:r w:rsidRPr="0095298E">
        <w:rPr>
          <w:rFonts w:ascii="Arial" w:hAnsi="Arial" w:cs="Arial"/>
          <w:sz w:val="24"/>
          <w:szCs w:val="24"/>
        </w:rPr>
        <w:t xml:space="preserve">anual with </w:t>
      </w:r>
      <w:r>
        <w:rPr>
          <w:rFonts w:ascii="Arial" w:hAnsi="Arial" w:cs="Arial"/>
          <w:sz w:val="24"/>
          <w:szCs w:val="24"/>
        </w:rPr>
        <w:t xml:space="preserve">ten </w:t>
      </w:r>
      <w:r w:rsidRPr="0095298E">
        <w:rPr>
          <w:rFonts w:ascii="Arial" w:hAnsi="Arial" w:cs="Arial"/>
          <w:sz w:val="24"/>
          <w:szCs w:val="24"/>
        </w:rPr>
        <w:t>success story videos that provided important information related to Supported Living, including foundational principles, housing, guardianship, Person-Centered Planning, and more.</w:t>
      </w:r>
      <w:r>
        <w:rPr>
          <w:rFonts w:ascii="Arial" w:hAnsi="Arial" w:cs="Arial"/>
          <w:sz w:val="24"/>
          <w:szCs w:val="24"/>
        </w:rPr>
        <w:t xml:space="preserve">  View the initiative website and the guidebook/resource manual here:</w:t>
      </w:r>
    </w:p>
    <w:p w:rsidR="00F04E71" w:rsidRDefault="00994562" w:rsidP="00F04E71">
      <w:pPr>
        <w:rPr>
          <w:rFonts w:ascii="Arial" w:hAnsi="Arial" w:cs="Arial"/>
          <w:sz w:val="24"/>
          <w:szCs w:val="24"/>
        </w:rPr>
      </w:pPr>
      <w:hyperlink r:id="rId15" w:history="1">
        <w:r w:rsidR="00F04E71" w:rsidRPr="00756796">
          <w:rPr>
            <w:rStyle w:val="Hyperlink"/>
            <w:rFonts w:ascii="Arial" w:hAnsi="Arial" w:cs="Arial"/>
            <w:sz w:val="24"/>
            <w:szCs w:val="24"/>
          </w:rPr>
          <w:t>https://www.nccdd.org/supported-living-making-the-difference.html</w:t>
        </w:r>
      </w:hyperlink>
    </w:p>
    <w:p w:rsidR="00F04E71" w:rsidRDefault="00994562" w:rsidP="00F04E71">
      <w:pPr>
        <w:rPr>
          <w:rFonts w:ascii="Arial" w:hAnsi="Arial" w:cs="Arial"/>
          <w:sz w:val="24"/>
          <w:szCs w:val="24"/>
        </w:rPr>
      </w:pPr>
      <w:hyperlink r:id="rId16" w:history="1">
        <w:r w:rsidR="00F04E71" w:rsidRPr="00756796">
          <w:rPr>
            <w:rStyle w:val="Hyperlink"/>
            <w:rFonts w:ascii="Arial" w:hAnsi="Arial" w:cs="Arial"/>
            <w:sz w:val="24"/>
            <w:szCs w:val="24"/>
          </w:rPr>
          <w:t>https://www.nccdd.org/supported-living-guidebook-resource-manual.html</w:t>
        </w:r>
      </w:hyperlink>
    </w:p>
    <w:p w:rsidR="00F04E71" w:rsidRPr="0095298E" w:rsidRDefault="00F04E71" w:rsidP="00F04E71">
      <w:pPr>
        <w:rPr>
          <w:rFonts w:ascii="Arial" w:hAnsi="Arial" w:cs="Arial"/>
          <w:sz w:val="24"/>
          <w:szCs w:val="24"/>
        </w:rPr>
      </w:pPr>
      <w:r w:rsidRPr="0095298E">
        <w:rPr>
          <w:rFonts w:ascii="Arial" w:hAnsi="Arial" w:cs="Arial"/>
          <w:sz w:val="24"/>
          <w:szCs w:val="24"/>
        </w:rPr>
        <w:t xml:space="preserve">As the three-year initiative concluded, a diverse group of stakeholders and family members formed to explore ideas, issues, and policy matters related to Supported Living for individuals with higher level needs.  This group, called the Supported Living Level 2 &amp; 3 (SL 2/3) Action Team, identified barriers and challenges for these individuals, including recruitment and retention of Direct Support Professionals (DSPs), lack of </w:t>
      </w:r>
      <w:r>
        <w:rPr>
          <w:rFonts w:ascii="Arial" w:hAnsi="Arial" w:cs="Arial"/>
          <w:sz w:val="24"/>
          <w:szCs w:val="24"/>
        </w:rPr>
        <w:t xml:space="preserve">affordable </w:t>
      </w:r>
      <w:r w:rsidRPr="0095298E">
        <w:rPr>
          <w:rFonts w:ascii="Arial" w:hAnsi="Arial" w:cs="Arial"/>
          <w:sz w:val="24"/>
          <w:szCs w:val="24"/>
        </w:rPr>
        <w:t xml:space="preserve">housing, limited information and resources for overcoming barriers, and funding limitations.  The Action Team recommended that a new two-year initiative be developed to address these concerns and create a </w:t>
      </w:r>
      <w:r w:rsidRPr="0095298E">
        <w:rPr>
          <w:rFonts w:ascii="Arial" w:hAnsi="Arial" w:cs="Arial"/>
          <w:iCs/>
          <w:sz w:val="24"/>
          <w:szCs w:val="24"/>
        </w:rPr>
        <w:t>practical</w:t>
      </w:r>
      <w:r w:rsidRPr="0095298E">
        <w:rPr>
          <w:rFonts w:ascii="Arial" w:hAnsi="Arial" w:cs="Arial"/>
          <w:sz w:val="24"/>
          <w:szCs w:val="24"/>
        </w:rPr>
        <w:t xml:space="preserve"> </w:t>
      </w:r>
      <w:r>
        <w:rPr>
          <w:rFonts w:ascii="Arial" w:hAnsi="Arial" w:cs="Arial"/>
          <w:sz w:val="24"/>
          <w:szCs w:val="24"/>
        </w:rPr>
        <w:t>G</w:t>
      </w:r>
      <w:r w:rsidRPr="0095298E">
        <w:rPr>
          <w:rFonts w:ascii="Arial" w:hAnsi="Arial" w:cs="Arial"/>
          <w:sz w:val="24"/>
          <w:szCs w:val="24"/>
        </w:rPr>
        <w:t>uidebook that can provide families, individuals, and providers with “nuts and bolts” strategies to successfully expand Supported Living for people who are identified as having more intensive support needs at Supported Living Levels 1, 2, and 3.  North Carolina Money Follows the Person (MFP) is willing to provide two years of financial support in the amount of $150,000 ($75,000 per year) to support this initiative.</w:t>
      </w:r>
    </w:p>
    <w:p w:rsidR="00F04E71" w:rsidRDefault="00F04E71" w:rsidP="00F04E71">
      <w:pPr>
        <w:rPr>
          <w:rFonts w:ascii="Arial" w:hAnsi="Arial" w:cs="Arial"/>
          <w:sz w:val="24"/>
          <w:szCs w:val="24"/>
        </w:rPr>
      </w:pPr>
      <w:r w:rsidRPr="0095298E">
        <w:rPr>
          <w:rFonts w:ascii="Arial" w:hAnsi="Arial" w:cs="Arial"/>
          <w:sz w:val="24"/>
          <w:szCs w:val="24"/>
        </w:rPr>
        <w:t xml:space="preserve">The proposed initiative will take place during a time of significant need and change within the I/DD system in North Carolina.  The </w:t>
      </w:r>
      <w:r>
        <w:rPr>
          <w:rFonts w:ascii="Arial" w:hAnsi="Arial" w:cs="Arial"/>
          <w:sz w:val="24"/>
          <w:szCs w:val="24"/>
        </w:rPr>
        <w:t xml:space="preserve">COVID-19 </w:t>
      </w:r>
      <w:r w:rsidRPr="0095298E">
        <w:rPr>
          <w:rFonts w:ascii="Arial" w:hAnsi="Arial" w:cs="Arial"/>
          <w:sz w:val="24"/>
          <w:szCs w:val="24"/>
        </w:rPr>
        <w:t xml:space="preserve">pandemic, potential budget cuts, and Medicaid Transformation will all have an impact on the I/DD system.  The Council </w:t>
      </w:r>
      <w:r>
        <w:rPr>
          <w:rFonts w:ascii="Arial" w:hAnsi="Arial" w:cs="Arial"/>
          <w:sz w:val="24"/>
          <w:szCs w:val="24"/>
        </w:rPr>
        <w:t>also plans to start</w:t>
      </w:r>
      <w:r w:rsidRPr="0095298E">
        <w:rPr>
          <w:rFonts w:ascii="Arial" w:hAnsi="Arial" w:cs="Arial"/>
          <w:sz w:val="24"/>
          <w:szCs w:val="24"/>
        </w:rPr>
        <w:t xml:space="preserve"> an initiative related to the thousands of individuals with I/DD on the Registry of Unmet Needs.  This Supported Living</w:t>
      </w:r>
      <w:r>
        <w:rPr>
          <w:rFonts w:ascii="Arial" w:hAnsi="Arial" w:cs="Arial"/>
          <w:sz w:val="24"/>
          <w:szCs w:val="24"/>
        </w:rPr>
        <w:t>: A How-to</w:t>
      </w:r>
      <w:r w:rsidRPr="0095298E">
        <w:rPr>
          <w:rFonts w:ascii="Arial" w:hAnsi="Arial" w:cs="Arial"/>
          <w:sz w:val="24"/>
          <w:szCs w:val="24"/>
        </w:rPr>
        <w:t xml:space="preserve"> </w:t>
      </w:r>
      <w:r>
        <w:rPr>
          <w:rFonts w:ascii="Arial" w:hAnsi="Arial" w:cs="Arial"/>
          <w:sz w:val="24"/>
          <w:szCs w:val="24"/>
        </w:rPr>
        <w:t xml:space="preserve">Guidebook </w:t>
      </w:r>
      <w:r w:rsidRPr="0095298E">
        <w:rPr>
          <w:rFonts w:ascii="Arial" w:hAnsi="Arial" w:cs="Arial"/>
          <w:sz w:val="24"/>
          <w:szCs w:val="24"/>
        </w:rPr>
        <w:t xml:space="preserve">initiative will need to take </w:t>
      </w:r>
      <w:proofErr w:type="gramStart"/>
      <w:r w:rsidRPr="0095298E">
        <w:rPr>
          <w:rFonts w:ascii="Arial" w:hAnsi="Arial" w:cs="Arial"/>
          <w:sz w:val="24"/>
          <w:szCs w:val="24"/>
        </w:rPr>
        <w:t>all of</w:t>
      </w:r>
      <w:proofErr w:type="gramEnd"/>
      <w:r w:rsidRPr="0095298E">
        <w:rPr>
          <w:rFonts w:ascii="Arial" w:hAnsi="Arial" w:cs="Arial"/>
          <w:sz w:val="24"/>
          <w:szCs w:val="24"/>
        </w:rPr>
        <w:t xml:space="preserve"> these issues into account and work collaboratively with the </w:t>
      </w:r>
      <w:r w:rsidRPr="0095298E">
        <w:rPr>
          <w:rFonts w:ascii="Arial" w:hAnsi="Arial" w:cs="Arial"/>
          <w:sz w:val="24"/>
          <w:szCs w:val="24"/>
        </w:rPr>
        <w:lastRenderedPageBreak/>
        <w:t>Council and its partners as part of a cohesive strategy to positively impact the I/DD system.</w:t>
      </w:r>
    </w:p>
    <w:p w:rsidR="00F04E71" w:rsidRPr="00CA32CD" w:rsidRDefault="00F04E71" w:rsidP="00F04E71">
      <w:pPr>
        <w:rPr>
          <w:rFonts w:ascii="Arial" w:hAnsi="Arial" w:cs="Arial"/>
          <w:b/>
          <w:sz w:val="24"/>
          <w:szCs w:val="24"/>
          <w:u w:val="single"/>
        </w:rPr>
      </w:pPr>
      <w:r w:rsidRPr="00CA32CD">
        <w:rPr>
          <w:rFonts w:ascii="Arial" w:hAnsi="Arial" w:cs="Arial"/>
          <w:b/>
          <w:sz w:val="24"/>
          <w:szCs w:val="24"/>
          <w:u w:val="single"/>
        </w:rPr>
        <w:t>Proposed Objectives:</w:t>
      </w:r>
    </w:p>
    <w:p w:rsidR="00F04E71" w:rsidRPr="00CA32CD" w:rsidRDefault="00F04E71" w:rsidP="00F04E71">
      <w:pPr>
        <w:pStyle w:val="ListParagraph"/>
        <w:numPr>
          <w:ilvl w:val="0"/>
          <w:numId w:val="17"/>
        </w:numPr>
        <w:spacing w:after="0" w:line="240" w:lineRule="auto"/>
        <w:rPr>
          <w:rFonts w:ascii="Arial" w:hAnsi="Arial" w:cs="Arial"/>
          <w:sz w:val="24"/>
          <w:szCs w:val="24"/>
        </w:rPr>
      </w:pPr>
      <w:r w:rsidRPr="00CA32CD">
        <w:rPr>
          <w:rFonts w:ascii="Arial" w:hAnsi="Arial" w:cs="Arial"/>
          <w:sz w:val="24"/>
          <w:szCs w:val="24"/>
        </w:rPr>
        <w:t xml:space="preserve">Work </w:t>
      </w:r>
      <w:r>
        <w:rPr>
          <w:rFonts w:ascii="Arial" w:hAnsi="Arial" w:cs="Arial"/>
          <w:sz w:val="24"/>
          <w:szCs w:val="24"/>
        </w:rPr>
        <w:t xml:space="preserve">closely with the SL 2/3 Action Team, particularly the members of the Family Guidebook subgroup, to develop a “nuts and bolts” Guidebook that will help more individuals with I/DD successfully access Supported Living and not revert back to living in a congregate setting. </w:t>
      </w:r>
    </w:p>
    <w:p w:rsidR="00F04E71" w:rsidRPr="00CA32CD" w:rsidRDefault="00F04E71" w:rsidP="00F04E71">
      <w:pPr>
        <w:pStyle w:val="ListParagraph"/>
        <w:numPr>
          <w:ilvl w:val="0"/>
          <w:numId w:val="17"/>
        </w:numPr>
        <w:spacing w:after="0" w:line="240" w:lineRule="auto"/>
        <w:rPr>
          <w:rFonts w:ascii="Arial" w:hAnsi="Arial" w:cs="Arial"/>
          <w:sz w:val="24"/>
          <w:szCs w:val="24"/>
        </w:rPr>
      </w:pPr>
      <w:r>
        <w:rPr>
          <w:rFonts w:ascii="Arial" w:hAnsi="Arial" w:cs="Arial"/>
          <w:sz w:val="24"/>
          <w:szCs w:val="24"/>
        </w:rPr>
        <w:t>Produce the Guidebook in a format that will allow it to be updated easily as conditions change in North Carolina’s I/DD system of services and as North Carolina moves into Medicaid Transformation.</w:t>
      </w:r>
    </w:p>
    <w:p w:rsidR="00F04E71" w:rsidRDefault="00F04E71" w:rsidP="00F04E71">
      <w:pPr>
        <w:pStyle w:val="ListParagraph"/>
        <w:numPr>
          <w:ilvl w:val="0"/>
          <w:numId w:val="17"/>
        </w:numPr>
        <w:spacing w:after="0" w:line="240" w:lineRule="auto"/>
        <w:rPr>
          <w:rFonts w:ascii="Arial" w:hAnsi="Arial" w:cs="Arial"/>
          <w:sz w:val="24"/>
          <w:szCs w:val="24"/>
        </w:rPr>
      </w:pPr>
      <w:r>
        <w:rPr>
          <w:rFonts w:ascii="Arial" w:hAnsi="Arial" w:cs="Arial"/>
          <w:sz w:val="24"/>
          <w:szCs w:val="24"/>
        </w:rPr>
        <w:t>Provide opportunities for families, particularly those with individuals with I/DD who have the highest level of needs (defined as Level 2 and Level 3), to provide feedback for the Guidebook and to engage with each other to share knowledge that will enhance learning across the state.</w:t>
      </w:r>
    </w:p>
    <w:p w:rsidR="00F04E71" w:rsidRPr="00CA32CD" w:rsidRDefault="00F04E71" w:rsidP="00F04E71">
      <w:pPr>
        <w:pStyle w:val="ListParagraph"/>
        <w:numPr>
          <w:ilvl w:val="0"/>
          <w:numId w:val="17"/>
        </w:numPr>
        <w:spacing w:after="0" w:line="240" w:lineRule="auto"/>
        <w:rPr>
          <w:rFonts w:ascii="Arial" w:hAnsi="Arial" w:cs="Arial"/>
          <w:sz w:val="24"/>
          <w:szCs w:val="24"/>
        </w:rPr>
      </w:pPr>
      <w:r>
        <w:rPr>
          <w:rFonts w:ascii="Arial" w:hAnsi="Arial" w:cs="Arial"/>
          <w:sz w:val="24"/>
          <w:szCs w:val="24"/>
        </w:rPr>
        <w:t>Provide opportunities for stakeholder feedback to help the Supported Living service expand sustainably in North Carolina and enable policymakers to more readily understand the barriers to Supported Living.</w:t>
      </w:r>
    </w:p>
    <w:p w:rsidR="00F04E71" w:rsidRPr="0095298E" w:rsidRDefault="00F04E71" w:rsidP="00F04E71">
      <w:pPr>
        <w:rPr>
          <w:rFonts w:ascii="Arial" w:hAnsi="Arial" w:cs="Arial"/>
          <w:sz w:val="24"/>
          <w:szCs w:val="24"/>
        </w:rPr>
      </w:pPr>
    </w:p>
    <w:p w:rsidR="00F04E71" w:rsidRDefault="00F04E71" w:rsidP="00F04E71">
      <w:pPr>
        <w:rPr>
          <w:rFonts w:ascii="Arial" w:hAnsi="Arial" w:cs="Arial"/>
          <w:b/>
          <w:i/>
          <w:sz w:val="24"/>
          <w:szCs w:val="24"/>
          <w:u w:val="single"/>
        </w:rPr>
      </w:pPr>
      <w:r w:rsidRPr="00261146">
        <w:rPr>
          <w:rFonts w:ascii="Arial" w:hAnsi="Arial" w:cs="Arial"/>
          <w:b/>
          <w:i/>
          <w:sz w:val="24"/>
          <w:szCs w:val="24"/>
          <w:u w:val="single"/>
        </w:rPr>
        <w:t>DELIVERABLES:</w:t>
      </w:r>
    </w:p>
    <w:p w:rsidR="00F04E71" w:rsidRPr="00F6438E" w:rsidRDefault="00F04E71" w:rsidP="00F04E71">
      <w:pPr>
        <w:rPr>
          <w:rFonts w:ascii="Arial" w:hAnsi="Arial" w:cs="Arial"/>
          <w:sz w:val="24"/>
          <w:szCs w:val="24"/>
        </w:rPr>
      </w:pPr>
      <w:r w:rsidRPr="00F6438E">
        <w:rPr>
          <w:rFonts w:ascii="Arial" w:hAnsi="Arial" w:cs="Arial"/>
          <w:sz w:val="24"/>
          <w:szCs w:val="24"/>
        </w:rPr>
        <w:t xml:space="preserve">The </w:t>
      </w:r>
      <w:r>
        <w:rPr>
          <w:rFonts w:ascii="Arial" w:hAnsi="Arial" w:cs="Arial"/>
          <w:sz w:val="24"/>
          <w:szCs w:val="24"/>
        </w:rPr>
        <w:t>organization</w:t>
      </w:r>
      <w:r w:rsidRPr="00F6438E">
        <w:rPr>
          <w:rFonts w:ascii="Arial" w:hAnsi="Arial" w:cs="Arial"/>
          <w:sz w:val="24"/>
          <w:szCs w:val="24"/>
        </w:rPr>
        <w:t xml:space="preserve"> chosen by the NCCDD will </w:t>
      </w:r>
      <w:r>
        <w:rPr>
          <w:rFonts w:ascii="Arial" w:hAnsi="Arial" w:cs="Arial"/>
          <w:sz w:val="24"/>
          <w:szCs w:val="24"/>
        </w:rPr>
        <w:t>be expected to:</w:t>
      </w:r>
    </w:p>
    <w:p w:rsidR="00F04E71" w:rsidRPr="0095298E" w:rsidRDefault="00F04E71" w:rsidP="00F04E71">
      <w:pPr>
        <w:rPr>
          <w:rFonts w:ascii="Arial" w:hAnsi="Arial" w:cs="Arial"/>
          <w:sz w:val="24"/>
          <w:szCs w:val="24"/>
        </w:rPr>
      </w:pPr>
      <w:r w:rsidRPr="0095298E">
        <w:rPr>
          <w:rFonts w:ascii="Arial" w:hAnsi="Arial" w:cs="Arial"/>
          <w:sz w:val="24"/>
          <w:szCs w:val="24"/>
        </w:rPr>
        <w:t xml:space="preserve">1.  Develop a </w:t>
      </w:r>
      <w:r>
        <w:rPr>
          <w:rFonts w:ascii="Arial" w:hAnsi="Arial" w:cs="Arial"/>
          <w:sz w:val="24"/>
          <w:szCs w:val="24"/>
        </w:rPr>
        <w:t>“</w:t>
      </w:r>
      <w:r w:rsidRPr="0095298E">
        <w:rPr>
          <w:rFonts w:ascii="Arial" w:hAnsi="Arial" w:cs="Arial"/>
          <w:sz w:val="24"/>
          <w:szCs w:val="24"/>
        </w:rPr>
        <w:t>nuts and bolts</w:t>
      </w:r>
      <w:r>
        <w:rPr>
          <w:rFonts w:ascii="Arial" w:hAnsi="Arial" w:cs="Arial"/>
          <w:sz w:val="24"/>
          <w:szCs w:val="24"/>
        </w:rPr>
        <w:t>”</w:t>
      </w:r>
      <w:r w:rsidRPr="0095298E">
        <w:rPr>
          <w:rFonts w:ascii="Arial" w:hAnsi="Arial" w:cs="Arial"/>
          <w:sz w:val="24"/>
          <w:szCs w:val="24"/>
        </w:rPr>
        <w:t xml:space="preserve"> Guidebook for SL 2/3 with practical guidance for individuals with I/DD, families, providers/DSPs, and policymakers.  The Guidebook should be written in plain language with clear strategies</w:t>
      </w:r>
      <w:r>
        <w:rPr>
          <w:rFonts w:ascii="Arial" w:hAnsi="Arial" w:cs="Arial"/>
          <w:sz w:val="24"/>
          <w:szCs w:val="24"/>
        </w:rPr>
        <w:t xml:space="preserve"> and</w:t>
      </w:r>
      <w:r w:rsidRPr="0095298E">
        <w:rPr>
          <w:rFonts w:ascii="Arial" w:hAnsi="Arial" w:cs="Arial"/>
          <w:sz w:val="24"/>
          <w:szCs w:val="24"/>
        </w:rPr>
        <w:t xml:space="preserve"> should include information for families who may be considering Supported Living to know what they should think about and be prepared for.  It should provide practical guidance on working with DSPs, including issues that may arise with respect to the recruitment and retention of DSPs, guidance on daily activities and employment, guidance on overcoming barriers and where to turn when issues arise, guidance on annual assessments and reviews, guidance on housing</w:t>
      </w:r>
      <w:r>
        <w:rPr>
          <w:rFonts w:ascii="Arial" w:hAnsi="Arial" w:cs="Arial"/>
          <w:sz w:val="24"/>
          <w:szCs w:val="24"/>
        </w:rPr>
        <w:t xml:space="preserve"> and paying for housing</w:t>
      </w:r>
      <w:r w:rsidRPr="0095298E">
        <w:rPr>
          <w:rFonts w:ascii="Arial" w:hAnsi="Arial" w:cs="Arial"/>
          <w:sz w:val="24"/>
          <w:szCs w:val="24"/>
        </w:rPr>
        <w:t>, guidance on best practices, and ways individuals and families can get involved in improving the system and advocacy.  It should also address any unique needs of individuals transitioning out of institutions</w:t>
      </w:r>
      <w:r>
        <w:rPr>
          <w:rFonts w:ascii="Arial" w:hAnsi="Arial" w:cs="Arial"/>
          <w:sz w:val="24"/>
          <w:szCs w:val="24"/>
        </w:rPr>
        <w:t xml:space="preserve"> and</w:t>
      </w:r>
      <w:r w:rsidRPr="0095298E">
        <w:rPr>
          <w:rFonts w:ascii="Arial" w:hAnsi="Arial" w:cs="Arial"/>
          <w:sz w:val="24"/>
          <w:szCs w:val="24"/>
        </w:rPr>
        <w:t xml:space="preserve"> include tips and strategies for providers and DSPs on working with individuals with SL 2/3 needs.  </w:t>
      </w:r>
    </w:p>
    <w:p w:rsidR="00F04E71" w:rsidRPr="0095298E" w:rsidRDefault="00F04E71" w:rsidP="00F04E71">
      <w:pPr>
        <w:rPr>
          <w:rFonts w:ascii="Arial" w:hAnsi="Arial" w:cs="Arial"/>
          <w:sz w:val="24"/>
          <w:szCs w:val="24"/>
        </w:rPr>
      </w:pPr>
      <w:r w:rsidRPr="0095298E">
        <w:rPr>
          <w:rFonts w:ascii="Arial" w:hAnsi="Arial" w:cs="Arial"/>
          <w:sz w:val="24"/>
          <w:szCs w:val="24"/>
        </w:rPr>
        <w:t xml:space="preserve">2.  Create, convene, and facilitate a quarterly Stakeholder Task Force to provide advice to this initiative and to review outlines and drafts of the Guidebook.  </w:t>
      </w:r>
    </w:p>
    <w:p w:rsidR="00F04E71" w:rsidRPr="0095298E" w:rsidRDefault="00F04E71" w:rsidP="00F04E71">
      <w:pPr>
        <w:rPr>
          <w:rFonts w:ascii="Arial" w:hAnsi="Arial" w:cs="Arial"/>
          <w:sz w:val="24"/>
          <w:szCs w:val="24"/>
        </w:rPr>
      </w:pPr>
      <w:r w:rsidRPr="0095298E">
        <w:rPr>
          <w:rFonts w:ascii="Arial" w:hAnsi="Arial" w:cs="Arial"/>
          <w:sz w:val="24"/>
          <w:szCs w:val="24"/>
        </w:rPr>
        <w:t xml:space="preserve">3.  Conduct focus groups for individuals with I/DD and their families, providers, DSPs, state agency leaders, </w:t>
      </w:r>
      <w:r>
        <w:rPr>
          <w:rFonts w:ascii="Arial" w:hAnsi="Arial" w:cs="Arial"/>
          <w:sz w:val="24"/>
          <w:szCs w:val="24"/>
        </w:rPr>
        <w:t>Local Management Entities/Managed Care Organizations</w:t>
      </w:r>
      <w:r w:rsidR="00D86565">
        <w:rPr>
          <w:rFonts w:ascii="Arial" w:hAnsi="Arial" w:cs="Arial"/>
          <w:sz w:val="24"/>
          <w:szCs w:val="24"/>
        </w:rPr>
        <w:t>’</w:t>
      </w:r>
      <w:r>
        <w:rPr>
          <w:rFonts w:ascii="Arial" w:hAnsi="Arial" w:cs="Arial"/>
          <w:sz w:val="24"/>
          <w:szCs w:val="24"/>
        </w:rPr>
        <w:t xml:space="preserve"> (</w:t>
      </w:r>
      <w:r w:rsidRPr="0095298E">
        <w:rPr>
          <w:rFonts w:ascii="Arial" w:hAnsi="Arial" w:cs="Arial"/>
          <w:sz w:val="24"/>
          <w:szCs w:val="24"/>
        </w:rPr>
        <w:t>LME/MCOs</w:t>
      </w:r>
      <w:r>
        <w:rPr>
          <w:rFonts w:ascii="Arial" w:hAnsi="Arial" w:cs="Arial"/>
          <w:sz w:val="24"/>
          <w:szCs w:val="24"/>
        </w:rPr>
        <w:t>)</w:t>
      </w:r>
      <w:r w:rsidRPr="0095298E">
        <w:rPr>
          <w:rFonts w:ascii="Arial" w:hAnsi="Arial" w:cs="Arial"/>
          <w:sz w:val="24"/>
          <w:szCs w:val="24"/>
        </w:rPr>
        <w:t xml:space="preserve"> care coordinators</w:t>
      </w:r>
      <w:r w:rsidR="00D86565">
        <w:rPr>
          <w:rFonts w:ascii="Arial" w:hAnsi="Arial" w:cs="Arial"/>
          <w:sz w:val="24"/>
          <w:szCs w:val="24"/>
        </w:rPr>
        <w:t xml:space="preserve">, and future Tailored Plans </w:t>
      </w:r>
      <w:r w:rsidRPr="0095298E">
        <w:rPr>
          <w:rFonts w:ascii="Arial" w:hAnsi="Arial" w:cs="Arial"/>
          <w:sz w:val="24"/>
          <w:szCs w:val="24"/>
        </w:rPr>
        <w:t xml:space="preserve">care managers to understand the barriers, opportunities, and best practices related to the provision of SL 2/3 services </w:t>
      </w:r>
      <w:r w:rsidRPr="0095298E">
        <w:rPr>
          <w:rFonts w:ascii="Arial" w:hAnsi="Arial" w:cs="Arial"/>
          <w:sz w:val="24"/>
          <w:szCs w:val="24"/>
        </w:rPr>
        <w:lastRenderedPageBreak/>
        <w:t>as well as the diverse needs of individuals who use these services or who are considering using these services.</w:t>
      </w:r>
    </w:p>
    <w:p w:rsidR="00F04E71" w:rsidRDefault="00F04E71" w:rsidP="00F04E71">
      <w:pPr>
        <w:rPr>
          <w:rFonts w:ascii="Arial" w:hAnsi="Arial" w:cs="Arial"/>
          <w:sz w:val="24"/>
          <w:szCs w:val="24"/>
        </w:rPr>
      </w:pPr>
      <w:r w:rsidRPr="0095298E">
        <w:rPr>
          <w:rFonts w:ascii="Arial" w:hAnsi="Arial" w:cs="Arial"/>
          <w:sz w:val="24"/>
          <w:szCs w:val="24"/>
        </w:rPr>
        <w:t>4. Collect, review, and identify best practices</w:t>
      </w:r>
      <w:r>
        <w:rPr>
          <w:rFonts w:ascii="Arial" w:hAnsi="Arial" w:cs="Arial"/>
          <w:sz w:val="24"/>
          <w:szCs w:val="24"/>
        </w:rPr>
        <w:t xml:space="preserve"> (including those collected by the Supported Living Action Team)</w:t>
      </w:r>
      <w:r w:rsidRPr="0095298E">
        <w:rPr>
          <w:rFonts w:ascii="Arial" w:hAnsi="Arial" w:cs="Arial"/>
          <w:sz w:val="24"/>
          <w:szCs w:val="24"/>
        </w:rPr>
        <w:t>, content, and format ideas from relevant resources from other states, experts, and organizations who have</w:t>
      </w:r>
      <w:r>
        <w:rPr>
          <w:rFonts w:ascii="Arial" w:hAnsi="Arial" w:cs="Arial"/>
          <w:sz w:val="24"/>
          <w:szCs w:val="24"/>
        </w:rPr>
        <w:t xml:space="preserve"> experience with </w:t>
      </w:r>
      <w:r w:rsidR="004E1E25">
        <w:rPr>
          <w:rFonts w:ascii="Arial" w:hAnsi="Arial" w:cs="Arial"/>
          <w:sz w:val="24"/>
          <w:szCs w:val="24"/>
        </w:rPr>
        <w:t>s</w:t>
      </w:r>
      <w:r>
        <w:rPr>
          <w:rFonts w:ascii="Arial" w:hAnsi="Arial" w:cs="Arial"/>
          <w:sz w:val="24"/>
          <w:szCs w:val="24"/>
        </w:rPr>
        <w:t>upported living</w:t>
      </w:r>
      <w:r w:rsidRPr="0095298E">
        <w:rPr>
          <w:rFonts w:ascii="Arial" w:hAnsi="Arial" w:cs="Arial"/>
          <w:sz w:val="24"/>
          <w:szCs w:val="24"/>
        </w:rPr>
        <w:t xml:space="preserve">.  </w:t>
      </w:r>
    </w:p>
    <w:p w:rsidR="00F04E71" w:rsidRPr="0095298E" w:rsidRDefault="00F04E71" w:rsidP="00F04E71">
      <w:pPr>
        <w:rPr>
          <w:rFonts w:ascii="Arial" w:hAnsi="Arial" w:cs="Arial"/>
          <w:sz w:val="24"/>
          <w:szCs w:val="24"/>
        </w:rPr>
      </w:pPr>
      <w:r w:rsidRPr="0095298E">
        <w:rPr>
          <w:rFonts w:ascii="Arial" w:hAnsi="Arial" w:cs="Arial"/>
          <w:sz w:val="24"/>
          <w:szCs w:val="24"/>
        </w:rPr>
        <w:t>5. Host, in partnership with the Council</w:t>
      </w:r>
      <w:r>
        <w:rPr>
          <w:rFonts w:ascii="Arial" w:hAnsi="Arial" w:cs="Arial"/>
          <w:sz w:val="24"/>
          <w:szCs w:val="24"/>
        </w:rPr>
        <w:t xml:space="preserve"> and the SL 2/3 Action Team and the Stakeholder Taskforce that meets quarterly</w:t>
      </w:r>
      <w:r w:rsidRPr="0095298E">
        <w:rPr>
          <w:rFonts w:ascii="Arial" w:hAnsi="Arial" w:cs="Arial"/>
          <w:sz w:val="24"/>
          <w:szCs w:val="24"/>
        </w:rPr>
        <w:t>, virtual statewide Conversations with the Council on Supported Living with a focus on SL 2/3.</w:t>
      </w:r>
    </w:p>
    <w:p w:rsidR="00F04E71" w:rsidRPr="0095298E" w:rsidRDefault="00F04E71" w:rsidP="00F04E71">
      <w:pPr>
        <w:spacing w:line="256" w:lineRule="auto"/>
        <w:rPr>
          <w:rFonts w:ascii="Arial" w:hAnsi="Arial" w:cs="Arial"/>
          <w:sz w:val="24"/>
          <w:szCs w:val="24"/>
        </w:rPr>
      </w:pPr>
      <w:r w:rsidRPr="0095298E">
        <w:rPr>
          <w:rFonts w:ascii="Arial" w:hAnsi="Arial" w:cs="Arial"/>
          <w:sz w:val="24"/>
          <w:szCs w:val="24"/>
        </w:rPr>
        <w:t>6.  Develop the step-by-ste</w:t>
      </w:r>
      <w:r>
        <w:rPr>
          <w:rFonts w:ascii="Arial" w:hAnsi="Arial" w:cs="Arial"/>
          <w:sz w:val="24"/>
          <w:szCs w:val="24"/>
        </w:rPr>
        <w:t>p procedures that need to be followed to achieve success in Supported Living</w:t>
      </w:r>
      <w:r w:rsidRPr="0095298E">
        <w:rPr>
          <w:rFonts w:ascii="Arial" w:hAnsi="Arial" w:cs="Arial"/>
          <w:sz w:val="24"/>
          <w:szCs w:val="24"/>
        </w:rPr>
        <w:t xml:space="preserve"> (with expectations for variation in addressing individual needs and diverse contextual factors).</w:t>
      </w:r>
    </w:p>
    <w:p w:rsidR="00F04E71" w:rsidRPr="0095298E" w:rsidRDefault="00F04E71" w:rsidP="00F04E71">
      <w:pPr>
        <w:numPr>
          <w:ilvl w:val="0"/>
          <w:numId w:val="20"/>
        </w:numPr>
        <w:spacing w:after="0" w:line="256" w:lineRule="auto"/>
        <w:rPr>
          <w:rFonts w:ascii="Arial" w:hAnsi="Arial" w:cs="Arial"/>
          <w:sz w:val="24"/>
          <w:szCs w:val="24"/>
        </w:rPr>
      </w:pPr>
      <w:r w:rsidRPr="0095298E">
        <w:rPr>
          <w:rFonts w:ascii="Arial" w:hAnsi="Arial" w:cs="Arial"/>
          <w:sz w:val="24"/>
          <w:szCs w:val="24"/>
        </w:rPr>
        <w:t>Incorporate guidance from focus groups and relevant resources.</w:t>
      </w:r>
    </w:p>
    <w:p w:rsidR="00F04E71" w:rsidRPr="0095298E" w:rsidRDefault="00F04E71" w:rsidP="00F04E71">
      <w:pPr>
        <w:numPr>
          <w:ilvl w:val="0"/>
          <w:numId w:val="20"/>
        </w:numPr>
        <w:spacing w:after="0" w:line="256" w:lineRule="auto"/>
        <w:rPr>
          <w:rFonts w:ascii="Arial" w:hAnsi="Arial" w:cs="Arial"/>
          <w:sz w:val="24"/>
          <w:szCs w:val="24"/>
        </w:rPr>
      </w:pPr>
      <w:r w:rsidRPr="0095298E">
        <w:rPr>
          <w:rFonts w:ascii="Arial" w:hAnsi="Arial" w:cs="Arial"/>
          <w:sz w:val="24"/>
          <w:szCs w:val="24"/>
        </w:rPr>
        <w:t>Incorporate principles of universal design to accommodate for a variety of learning styles.</w:t>
      </w:r>
    </w:p>
    <w:p w:rsidR="00F04E71" w:rsidRDefault="00F04E71" w:rsidP="00F04E71">
      <w:pPr>
        <w:numPr>
          <w:ilvl w:val="0"/>
          <w:numId w:val="20"/>
        </w:numPr>
        <w:spacing w:after="0" w:line="256" w:lineRule="auto"/>
        <w:rPr>
          <w:rFonts w:ascii="Arial" w:hAnsi="Arial" w:cs="Arial"/>
          <w:sz w:val="24"/>
          <w:szCs w:val="24"/>
        </w:rPr>
      </w:pPr>
      <w:r w:rsidRPr="0095298E">
        <w:rPr>
          <w:rFonts w:ascii="Arial" w:hAnsi="Arial" w:cs="Arial"/>
          <w:sz w:val="24"/>
          <w:szCs w:val="24"/>
        </w:rPr>
        <w:t>Incorporate fundamentals of business creation/micro</w:t>
      </w:r>
      <w:r>
        <w:rPr>
          <w:rFonts w:ascii="Arial" w:hAnsi="Arial" w:cs="Arial"/>
          <w:sz w:val="24"/>
          <w:szCs w:val="24"/>
        </w:rPr>
        <w:t xml:space="preserve"> </w:t>
      </w:r>
      <w:r w:rsidRPr="0095298E">
        <w:rPr>
          <w:rFonts w:ascii="Arial" w:hAnsi="Arial" w:cs="Arial"/>
          <w:sz w:val="24"/>
          <w:szCs w:val="24"/>
        </w:rPr>
        <w:t>board basics and other models of best practice to encourage sustainability in SL 2/3 options and housing options.</w:t>
      </w:r>
    </w:p>
    <w:p w:rsidR="00F04E71" w:rsidRPr="0095298E" w:rsidRDefault="00F04E71" w:rsidP="00F04E71">
      <w:pPr>
        <w:spacing w:after="0" w:line="256" w:lineRule="auto"/>
        <w:ind w:left="1440"/>
        <w:rPr>
          <w:rFonts w:ascii="Arial" w:hAnsi="Arial" w:cs="Arial"/>
          <w:sz w:val="24"/>
          <w:szCs w:val="24"/>
        </w:rPr>
      </w:pPr>
    </w:p>
    <w:p w:rsidR="00F04E71" w:rsidRPr="0095298E" w:rsidRDefault="00F04E71" w:rsidP="00F04E71">
      <w:pPr>
        <w:spacing w:line="256" w:lineRule="auto"/>
        <w:rPr>
          <w:rFonts w:ascii="Arial" w:hAnsi="Arial" w:cs="Arial"/>
          <w:sz w:val="24"/>
          <w:szCs w:val="24"/>
        </w:rPr>
      </w:pPr>
      <w:r w:rsidRPr="0095298E">
        <w:rPr>
          <w:rFonts w:ascii="Arial" w:hAnsi="Arial" w:cs="Arial"/>
          <w:sz w:val="24"/>
          <w:szCs w:val="24"/>
        </w:rPr>
        <w:t xml:space="preserve">7.  Identify 5 </w:t>
      </w:r>
      <w:r>
        <w:rPr>
          <w:rFonts w:ascii="Arial" w:hAnsi="Arial" w:cs="Arial"/>
          <w:sz w:val="24"/>
          <w:szCs w:val="24"/>
        </w:rPr>
        <w:t xml:space="preserve">or more </w:t>
      </w:r>
      <w:r w:rsidRPr="0095298E">
        <w:rPr>
          <w:rFonts w:ascii="Arial" w:hAnsi="Arial" w:cs="Arial"/>
          <w:sz w:val="24"/>
          <w:szCs w:val="24"/>
        </w:rPr>
        <w:t>successful examples of people</w:t>
      </w:r>
      <w:r>
        <w:rPr>
          <w:rFonts w:ascii="Arial" w:hAnsi="Arial" w:cs="Arial"/>
          <w:sz w:val="24"/>
          <w:szCs w:val="24"/>
        </w:rPr>
        <w:t xml:space="preserve"> in North Carolina</w:t>
      </w:r>
      <w:r w:rsidRPr="0095298E">
        <w:rPr>
          <w:rFonts w:ascii="Arial" w:hAnsi="Arial" w:cs="Arial"/>
          <w:sz w:val="24"/>
          <w:szCs w:val="24"/>
        </w:rPr>
        <w:t xml:space="preserve"> receiving SL</w:t>
      </w:r>
      <w:r>
        <w:rPr>
          <w:rFonts w:ascii="Arial" w:hAnsi="Arial" w:cs="Arial"/>
          <w:sz w:val="24"/>
          <w:szCs w:val="24"/>
        </w:rPr>
        <w:t xml:space="preserve"> </w:t>
      </w:r>
      <w:r w:rsidRPr="0095298E">
        <w:rPr>
          <w:rFonts w:ascii="Arial" w:hAnsi="Arial" w:cs="Arial"/>
          <w:sz w:val="24"/>
          <w:szCs w:val="24"/>
        </w:rPr>
        <w:t>2 and SL</w:t>
      </w:r>
      <w:r>
        <w:rPr>
          <w:rFonts w:ascii="Arial" w:hAnsi="Arial" w:cs="Arial"/>
          <w:sz w:val="24"/>
          <w:szCs w:val="24"/>
        </w:rPr>
        <w:t xml:space="preserve"> </w:t>
      </w:r>
      <w:r w:rsidRPr="0095298E">
        <w:rPr>
          <w:rFonts w:ascii="Arial" w:hAnsi="Arial" w:cs="Arial"/>
          <w:sz w:val="24"/>
          <w:szCs w:val="24"/>
        </w:rPr>
        <w:t>3 services to embed as illustrative stories through each of the steps, including barriers they faced and how they were able to overcome these barriers.</w:t>
      </w:r>
    </w:p>
    <w:p w:rsidR="00F04E71" w:rsidRPr="0095298E" w:rsidRDefault="00F04E71" w:rsidP="00F04E71">
      <w:pPr>
        <w:numPr>
          <w:ilvl w:val="0"/>
          <w:numId w:val="21"/>
        </w:numPr>
        <w:spacing w:after="0" w:line="276" w:lineRule="auto"/>
        <w:rPr>
          <w:rFonts w:ascii="Arial" w:hAnsi="Arial" w:cs="Arial"/>
          <w:sz w:val="24"/>
          <w:szCs w:val="24"/>
        </w:rPr>
      </w:pPr>
      <w:r w:rsidRPr="0095298E">
        <w:rPr>
          <w:rFonts w:ascii="Arial" w:hAnsi="Arial" w:cs="Arial"/>
          <w:sz w:val="24"/>
          <w:szCs w:val="24"/>
        </w:rPr>
        <w:t xml:space="preserve">Select teams for stories that illustrate diversity in race/ethnicity, gender, urban/rural/suburban location, </w:t>
      </w:r>
      <w:r>
        <w:rPr>
          <w:rFonts w:ascii="Arial" w:hAnsi="Arial" w:cs="Arial"/>
          <w:sz w:val="24"/>
          <w:szCs w:val="24"/>
        </w:rPr>
        <w:t>transitions from</w:t>
      </w:r>
      <w:r w:rsidRPr="0095298E">
        <w:rPr>
          <w:rFonts w:ascii="Arial" w:hAnsi="Arial" w:cs="Arial"/>
          <w:sz w:val="24"/>
          <w:szCs w:val="24"/>
        </w:rPr>
        <w:t xml:space="preserve"> family home/institution/group home, self-direction and </w:t>
      </w:r>
      <w:proofErr w:type="gramStart"/>
      <w:r w:rsidRPr="0095298E">
        <w:rPr>
          <w:rFonts w:ascii="Arial" w:hAnsi="Arial" w:cs="Arial"/>
          <w:sz w:val="24"/>
          <w:szCs w:val="24"/>
        </w:rPr>
        <w:t>provider-administered</w:t>
      </w:r>
      <w:proofErr w:type="gramEnd"/>
      <w:r w:rsidRPr="0095298E">
        <w:rPr>
          <w:rFonts w:ascii="Arial" w:hAnsi="Arial" w:cs="Arial"/>
          <w:sz w:val="24"/>
          <w:szCs w:val="24"/>
        </w:rPr>
        <w:t>.</w:t>
      </w:r>
    </w:p>
    <w:p w:rsidR="00F04E71" w:rsidRPr="0095298E" w:rsidRDefault="00F04E71" w:rsidP="00F04E71">
      <w:pPr>
        <w:numPr>
          <w:ilvl w:val="0"/>
          <w:numId w:val="21"/>
        </w:numPr>
        <w:spacing w:after="0" w:line="276" w:lineRule="auto"/>
        <w:rPr>
          <w:rFonts w:ascii="Arial" w:hAnsi="Arial" w:cs="Arial"/>
          <w:sz w:val="24"/>
          <w:szCs w:val="24"/>
        </w:rPr>
      </w:pPr>
      <w:r w:rsidRPr="0095298E">
        <w:rPr>
          <w:rFonts w:ascii="Arial" w:hAnsi="Arial" w:cs="Arial"/>
          <w:sz w:val="24"/>
          <w:szCs w:val="24"/>
        </w:rPr>
        <w:t>Develop stories through narrative, visuals, video, and artifacts (e.g., weekly schedules, household maintenance duties, person-centered summaries, including what other waiver services the individual utilizing Supported Living uses, i.e. Community Networking, Day Supports, and/or Supported Employment) to chronicle the “highs and lows” of the team’s journeys through procedural implementation.</w:t>
      </w:r>
    </w:p>
    <w:p w:rsidR="00F04E71" w:rsidRPr="0095298E" w:rsidRDefault="00F04E71" w:rsidP="00F04E71">
      <w:pPr>
        <w:numPr>
          <w:ilvl w:val="0"/>
          <w:numId w:val="21"/>
        </w:numPr>
        <w:spacing w:after="0" w:line="276" w:lineRule="auto"/>
        <w:rPr>
          <w:rFonts w:ascii="Arial" w:hAnsi="Arial" w:cs="Arial"/>
          <w:sz w:val="24"/>
          <w:szCs w:val="24"/>
        </w:rPr>
      </w:pPr>
      <w:r w:rsidRPr="0095298E">
        <w:rPr>
          <w:rFonts w:ascii="Arial" w:hAnsi="Arial" w:cs="Arial"/>
          <w:sz w:val="24"/>
          <w:szCs w:val="24"/>
        </w:rPr>
        <w:t>Illustrate how S</w:t>
      </w:r>
      <w:r>
        <w:rPr>
          <w:rFonts w:ascii="Arial" w:hAnsi="Arial" w:cs="Arial"/>
          <w:sz w:val="24"/>
          <w:szCs w:val="24"/>
        </w:rPr>
        <w:t>upported Living</w:t>
      </w:r>
      <w:r w:rsidRPr="0095298E">
        <w:rPr>
          <w:rFonts w:ascii="Arial" w:hAnsi="Arial" w:cs="Arial"/>
          <w:sz w:val="24"/>
          <w:szCs w:val="24"/>
        </w:rPr>
        <w:t xml:space="preserve"> implementation can be led by families, individuals receiving services, care coordinators, and/or staff at provider agencies.</w:t>
      </w:r>
    </w:p>
    <w:p w:rsidR="00F04E71" w:rsidRPr="0095298E" w:rsidRDefault="00F04E71" w:rsidP="00F04E71">
      <w:pPr>
        <w:numPr>
          <w:ilvl w:val="0"/>
          <w:numId w:val="21"/>
        </w:numPr>
        <w:spacing w:after="0" w:line="276" w:lineRule="auto"/>
        <w:rPr>
          <w:rFonts w:ascii="Arial" w:hAnsi="Arial" w:cs="Arial"/>
          <w:sz w:val="24"/>
          <w:szCs w:val="24"/>
        </w:rPr>
      </w:pPr>
      <w:r w:rsidRPr="0095298E">
        <w:rPr>
          <w:rFonts w:ascii="Arial" w:hAnsi="Arial" w:cs="Arial"/>
          <w:sz w:val="24"/>
          <w:szCs w:val="24"/>
        </w:rPr>
        <w:t>Incorporate a variety of uses of assistive technology.</w:t>
      </w:r>
    </w:p>
    <w:p w:rsidR="00F04E71" w:rsidRPr="0095298E" w:rsidRDefault="00F04E71" w:rsidP="00F04E71">
      <w:pPr>
        <w:numPr>
          <w:ilvl w:val="0"/>
          <w:numId w:val="21"/>
        </w:numPr>
        <w:spacing w:after="0" w:line="276" w:lineRule="auto"/>
        <w:rPr>
          <w:rFonts w:ascii="Arial" w:hAnsi="Arial" w:cs="Arial"/>
          <w:sz w:val="24"/>
          <w:szCs w:val="24"/>
        </w:rPr>
      </w:pPr>
      <w:r w:rsidRPr="0095298E">
        <w:rPr>
          <w:rFonts w:ascii="Arial" w:hAnsi="Arial" w:cs="Arial"/>
          <w:sz w:val="24"/>
          <w:szCs w:val="24"/>
        </w:rPr>
        <w:t>Address the development of a “village,” including facilitation and incorporation of natural supports.</w:t>
      </w:r>
    </w:p>
    <w:p w:rsidR="00F04E71" w:rsidRPr="0095298E" w:rsidRDefault="00F04E71" w:rsidP="00F04E71">
      <w:pPr>
        <w:numPr>
          <w:ilvl w:val="0"/>
          <w:numId w:val="21"/>
        </w:numPr>
        <w:spacing w:after="0" w:line="276" w:lineRule="auto"/>
        <w:rPr>
          <w:rFonts w:ascii="Arial" w:hAnsi="Arial" w:cs="Arial"/>
          <w:sz w:val="24"/>
          <w:szCs w:val="24"/>
        </w:rPr>
      </w:pPr>
      <w:r w:rsidRPr="0095298E">
        <w:rPr>
          <w:rFonts w:ascii="Arial" w:hAnsi="Arial" w:cs="Arial"/>
          <w:sz w:val="24"/>
          <w:szCs w:val="24"/>
        </w:rPr>
        <w:t xml:space="preserve">Share the benefits of </w:t>
      </w:r>
      <w:r>
        <w:rPr>
          <w:rFonts w:ascii="Arial" w:hAnsi="Arial" w:cs="Arial"/>
          <w:sz w:val="24"/>
          <w:szCs w:val="24"/>
        </w:rPr>
        <w:t xml:space="preserve">the </w:t>
      </w:r>
      <w:r w:rsidRPr="0095298E">
        <w:rPr>
          <w:rFonts w:ascii="Arial" w:hAnsi="Arial" w:cs="Arial"/>
          <w:sz w:val="24"/>
          <w:szCs w:val="24"/>
        </w:rPr>
        <w:t>business/</w:t>
      </w:r>
      <w:proofErr w:type="spellStart"/>
      <w:r w:rsidRPr="0095298E">
        <w:rPr>
          <w:rFonts w:ascii="Arial" w:hAnsi="Arial" w:cs="Arial"/>
          <w:sz w:val="24"/>
          <w:szCs w:val="24"/>
        </w:rPr>
        <w:t>microboard</w:t>
      </w:r>
      <w:proofErr w:type="spellEnd"/>
      <w:r w:rsidRPr="0095298E">
        <w:rPr>
          <w:rFonts w:ascii="Arial" w:hAnsi="Arial" w:cs="Arial"/>
          <w:sz w:val="24"/>
          <w:szCs w:val="24"/>
        </w:rPr>
        <w:t xml:space="preserve"> model for longer term sustainability.</w:t>
      </w:r>
    </w:p>
    <w:p w:rsidR="00F04E71" w:rsidRPr="0095298E" w:rsidRDefault="00F04E71" w:rsidP="00F04E71">
      <w:pPr>
        <w:spacing w:line="256" w:lineRule="auto"/>
        <w:ind w:left="720"/>
        <w:rPr>
          <w:rFonts w:ascii="Arial" w:hAnsi="Arial" w:cs="Arial"/>
          <w:sz w:val="24"/>
          <w:szCs w:val="24"/>
        </w:rPr>
      </w:pPr>
      <w:r w:rsidRPr="0095298E">
        <w:rPr>
          <w:rFonts w:ascii="Arial" w:hAnsi="Arial" w:cs="Arial"/>
          <w:sz w:val="24"/>
          <w:szCs w:val="24"/>
        </w:rPr>
        <w:t xml:space="preserve"> </w:t>
      </w:r>
    </w:p>
    <w:p w:rsidR="00F04E71" w:rsidRDefault="00F04E71" w:rsidP="00F04E71">
      <w:pPr>
        <w:rPr>
          <w:rFonts w:ascii="Arial" w:hAnsi="Arial" w:cs="Arial"/>
          <w:sz w:val="24"/>
          <w:szCs w:val="24"/>
        </w:rPr>
      </w:pPr>
      <w:r w:rsidRPr="0095298E">
        <w:rPr>
          <w:rFonts w:ascii="Arial" w:hAnsi="Arial" w:cs="Arial"/>
          <w:sz w:val="24"/>
          <w:szCs w:val="24"/>
        </w:rPr>
        <w:lastRenderedPageBreak/>
        <w:t xml:space="preserve">8.   </w:t>
      </w:r>
      <w:r>
        <w:rPr>
          <w:rFonts w:ascii="Arial" w:hAnsi="Arial" w:cs="Arial"/>
          <w:sz w:val="24"/>
          <w:szCs w:val="24"/>
        </w:rPr>
        <w:t xml:space="preserve">Identify systemic barriers that continue to exist related to Supported Living, particularly Levels 2 and 3, and share these barriers and any suggested recommendations for systemic change with the Council and its partners.  </w:t>
      </w:r>
    </w:p>
    <w:p w:rsidR="00F04E71" w:rsidRPr="0095298E" w:rsidRDefault="00F04E71" w:rsidP="00F04E71">
      <w:pPr>
        <w:rPr>
          <w:rFonts w:ascii="Arial" w:hAnsi="Arial" w:cs="Arial"/>
          <w:sz w:val="24"/>
          <w:szCs w:val="24"/>
        </w:rPr>
      </w:pPr>
      <w:r>
        <w:rPr>
          <w:rFonts w:ascii="Arial" w:hAnsi="Arial" w:cs="Arial"/>
          <w:sz w:val="24"/>
          <w:szCs w:val="24"/>
        </w:rPr>
        <w:t xml:space="preserve">9.   </w:t>
      </w:r>
      <w:r w:rsidRPr="0095298E">
        <w:rPr>
          <w:rFonts w:ascii="Arial" w:hAnsi="Arial" w:cs="Arial"/>
          <w:sz w:val="24"/>
          <w:szCs w:val="24"/>
        </w:rPr>
        <w:t>Develop worksheets (print and on-line) and activities that readers can use to both transfer their learning and capture their support needs from each step of the process to their own unique circumstances in taking their own action in moving SL</w:t>
      </w:r>
      <w:r>
        <w:rPr>
          <w:rFonts w:ascii="Arial" w:hAnsi="Arial" w:cs="Arial"/>
          <w:sz w:val="24"/>
          <w:szCs w:val="24"/>
        </w:rPr>
        <w:t xml:space="preserve"> </w:t>
      </w:r>
      <w:r w:rsidRPr="0095298E">
        <w:rPr>
          <w:rFonts w:ascii="Arial" w:hAnsi="Arial" w:cs="Arial"/>
          <w:sz w:val="24"/>
          <w:szCs w:val="24"/>
        </w:rPr>
        <w:t>2/3 forward.</w:t>
      </w:r>
    </w:p>
    <w:p w:rsidR="00F04E71" w:rsidRPr="0095298E" w:rsidRDefault="00F04E71" w:rsidP="00F04E71">
      <w:pPr>
        <w:rPr>
          <w:rFonts w:ascii="Arial" w:hAnsi="Arial" w:cs="Arial"/>
          <w:sz w:val="24"/>
          <w:szCs w:val="24"/>
        </w:rPr>
      </w:pPr>
      <w:r>
        <w:rPr>
          <w:rFonts w:ascii="Arial" w:hAnsi="Arial" w:cs="Arial"/>
          <w:sz w:val="24"/>
          <w:szCs w:val="24"/>
        </w:rPr>
        <w:t>10</w:t>
      </w:r>
      <w:r w:rsidRPr="0095298E">
        <w:rPr>
          <w:rFonts w:ascii="Arial" w:hAnsi="Arial" w:cs="Arial"/>
          <w:sz w:val="24"/>
          <w:szCs w:val="24"/>
        </w:rPr>
        <w:t xml:space="preserve">.  Prepare the draft </w:t>
      </w:r>
      <w:r>
        <w:rPr>
          <w:rFonts w:ascii="Arial" w:hAnsi="Arial" w:cs="Arial"/>
          <w:sz w:val="24"/>
          <w:szCs w:val="24"/>
        </w:rPr>
        <w:t>G</w:t>
      </w:r>
      <w:r w:rsidRPr="0095298E">
        <w:rPr>
          <w:rFonts w:ascii="Arial" w:hAnsi="Arial" w:cs="Arial"/>
          <w:sz w:val="24"/>
          <w:szCs w:val="24"/>
        </w:rPr>
        <w:t xml:space="preserve">uidebook </w:t>
      </w:r>
      <w:r>
        <w:rPr>
          <w:rFonts w:ascii="Arial" w:hAnsi="Arial" w:cs="Arial"/>
          <w:sz w:val="24"/>
          <w:szCs w:val="24"/>
        </w:rPr>
        <w:t>in a simple and cognitively accessible format that incorporates the principles of plain language and/or the easy read format to make it easy for individuals with I/DD and their family members to read and understand.  See cognitively accessible format guidelines here:</w:t>
      </w:r>
    </w:p>
    <w:p w:rsidR="00F04E71" w:rsidRDefault="00994562" w:rsidP="00F04E71">
      <w:pPr>
        <w:spacing w:line="256" w:lineRule="auto"/>
        <w:ind w:left="720"/>
        <w:rPr>
          <w:rFonts w:ascii="Arial" w:hAnsi="Arial" w:cs="Arial"/>
          <w:sz w:val="24"/>
          <w:szCs w:val="24"/>
        </w:rPr>
      </w:pPr>
      <w:hyperlink r:id="rId17" w:history="1">
        <w:r w:rsidR="00F04E71" w:rsidRPr="0036428C">
          <w:rPr>
            <w:rStyle w:val="Hyperlink"/>
            <w:rFonts w:ascii="Arial" w:hAnsi="Arial" w:cs="Arial"/>
            <w:sz w:val="24"/>
            <w:szCs w:val="24"/>
          </w:rPr>
          <w:t>https://selfadvocacyinfo.org/wp-content/uploads/2019/08/Plain-Language-Webinar-SARTAC-August-22-2019.pdf</w:t>
        </w:r>
      </w:hyperlink>
    </w:p>
    <w:p w:rsidR="00F04E71" w:rsidRPr="0095298E" w:rsidRDefault="00F04E71" w:rsidP="00F04E71">
      <w:pPr>
        <w:spacing w:line="256" w:lineRule="auto"/>
        <w:rPr>
          <w:rFonts w:ascii="Arial" w:hAnsi="Arial" w:cs="Arial"/>
          <w:sz w:val="24"/>
          <w:szCs w:val="24"/>
        </w:rPr>
      </w:pPr>
      <w:r>
        <w:rPr>
          <w:rFonts w:ascii="Arial" w:hAnsi="Arial" w:cs="Arial"/>
          <w:sz w:val="24"/>
          <w:szCs w:val="24"/>
        </w:rPr>
        <w:t>Work with the Council to make key information available in</w:t>
      </w:r>
      <w:r w:rsidRPr="0095298E">
        <w:rPr>
          <w:rFonts w:ascii="Arial" w:hAnsi="Arial" w:cs="Arial"/>
          <w:sz w:val="24"/>
          <w:szCs w:val="24"/>
        </w:rPr>
        <w:t xml:space="preserve"> Spanish</w:t>
      </w:r>
      <w:r>
        <w:rPr>
          <w:rFonts w:ascii="Arial" w:hAnsi="Arial" w:cs="Arial"/>
          <w:sz w:val="24"/>
          <w:szCs w:val="24"/>
        </w:rPr>
        <w:t xml:space="preserve"> for Spanish-speaking individuals with I/DD and their family members who speak and read Spanish</w:t>
      </w:r>
      <w:r w:rsidRPr="0095298E">
        <w:rPr>
          <w:rFonts w:ascii="Arial" w:hAnsi="Arial" w:cs="Arial"/>
          <w:sz w:val="24"/>
          <w:szCs w:val="24"/>
        </w:rPr>
        <w:t>.</w:t>
      </w:r>
    </w:p>
    <w:p w:rsidR="00F04E71" w:rsidRPr="0095298E" w:rsidRDefault="00F04E71" w:rsidP="00F04E71">
      <w:pPr>
        <w:spacing w:line="256" w:lineRule="auto"/>
        <w:rPr>
          <w:rFonts w:ascii="Arial" w:hAnsi="Arial" w:cs="Arial"/>
          <w:sz w:val="24"/>
          <w:szCs w:val="24"/>
        </w:rPr>
      </w:pPr>
      <w:r w:rsidRPr="0095298E">
        <w:rPr>
          <w:rFonts w:ascii="Arial" w:hAnsi="Arial" w:cs="Arial"/>
          <w:sz w:val="24"/>
          <w:szCs w:val="24"/>
        </w:rPr>
        <w:t>1</w:t>
      </w:r>
      <w:r>
        <w:rPr>
          <w:rFonts w:ascii="Arial" w:hAnsi="Arial" w:cs="Arial"/>
          <w:sz w:val="24"/>
          <w:szCs w:val="24"/>
        </w:rPr>
        <w:t>1</w:t>
      </w:r>
      <w:r w:rsidRPr="0095298E">
        <w:rPr>
          <w:rFonts w:ascii="Arial" w:hAnsi="Arial" w:cs="Arial"/>
          <w:sz w:val="24"/>
          <w:szCs w:val="24"/>
        </w:rPr>
        <w:t xml:space="preserve">.  Field test the draft </w:t>
      </w:r>
      <w:r>
        <w:rPr>
          <w:rFonts w:ascii="Arial" w:hAnsi="Arial" w:cs="Arial"/>
          <w:sz w:val="24"/>
          <w:szCs w:val="24"/>
        </w:rPr>
        <w:t>G</w:t>
      </w:r>
      <w:r w:rsidRPr="0095298E">
        <w:rPr>
          <w:rFonts w:ascii="Arial" w:hAnsi="Arial" w:cs="Arial"/>
          <w:sz w:val="24"/>
          <w:szCs w:val="24"/>
        </w:rPr>
        <w:t xml:space="preserve">uidebook with stakeholders and experts in Supported Living and incorporate feedback prior to producing the final </w:t>
      </w:r>
      <w:r>
        <w:rPr>
          <w:rFonts w:ascii="Arial" w:hAnsi="Arial" w:cs="Arial"/>
          <w:sz w:val="24"/>
          <w:szCs w:val="24"/>
        </w:rPr>
        <w:t>G</w:t>
      </w:r>
      <w:r w:rsidRPr="0095298E">
        <w:rPr>
          <w:rFonts w:ascii="Arial" w:hAnsi="Arial" w:cs="Arial"/>
          <w:sz w:val="24"/>
          <w:szCs w:val="24"/>
        </w:rPr>
        <w:t xml:space="preserve">uidebook to ensure that the information in the </w:t>
      </w:r>
      <w:r>
        <w:rPr>
          <w:rFonts w:ascii="Arial" w:hAnsi="Arial" w:cs="Arial"/>
          <w:sz w:val="24"/>
          <w:szCs w:val="24"/>
        </w:rPr>
        <w:t>G</w:t>
      </w:r>
      <w:r w:rsidRPr="0095298E">
        <w:rPr>
          <w:rFonts w:ascii="Arial" w:hAnsi="Arial" w:cs="Arial"/>
          <w:sz w:val="24"/>
          <w:szCs w:val="24"/>
        </w:rPr>
        <w:t>uidebook benefits all people with I/DD, including those with the highest level of support needs.</w:t>
      </w:r>
    </w:p>
    <w:p w:rsidR="00F04E71" w:rsidRDefault="00F04E71" w:rsidP="00F04E71">
      <w:pPr>
        <w:rPr>
          <w:rFonts w:ascii="Arial" w:hAnsi="Arial" w:cs="Arial"/>
          <w:sz w:val="24"/>
          <w:szCs w:val="24"/>
        </w:rPr>
      </w:pPr>
      <w:r w:rsidRPr="0095298E">
        <w:rPr>
          <w:rFonts w:ascii="Arial" w:hAnsi="Arial" w:cs="Arial"/>
          <w:sz w:val="24"/>
          <w:szCs w:val="24"/>
        </w:rPr>
        <w:t>1</w:t>
      </w:r>
      <w:r>
        <w:rPr>
          <w:rFonts w:ascii="Arial" w:hAnsi="Arial" w:cs="Arial"/>
          <w:sz w:val="24"/>
          <w:szCs w:val="24"/>
        </w:rPr>
        <w:t>2</w:t>
      </w:r>
      <w:r w:rsidRPr="0095298E">
        <w:rPr>
          <w:rFonts w:ascii="Arial" w:hAnsi="Arial" w:cs="Arial"/>
          <w:sz w:val="24"/>
          <w:szCs w:val="24"/>
        </w:rPr>
        <w:t xml:space="preserve">.  Produce the final </w:t>
      </w:r>
      <w:r>
        <w:rPr>
          <w:rFonts w:ascii="Arial" w:hAnsi="Arial" w:cs="Arial"/>
          <w:sz w:val="24"/>
          <w:szCs w:val="24"/>
        </w:rPr>
        <w:t>G</w:t>
      </w:r>
      <w:r w:rsidRPr="0095298E">
        <w:rPr>
          <w:rFonts w:ascii="Arial" w:hAnsi="Arial" w:cs="Arial"/>
          <w:sz w:val="24"/>
          <w:szCs w:val="24"/>
        </w:rPr>
        <w:t xml:space="preserve">uidebook in print and electronic formats.  </w:t>
      </w:r>
      <w:r>
        <w:rPr>
          <w:rFonts w:ascii="Arial" w:hAnsi="Arial" w:cs="Arial"/>
          <w:sz w:val="24"/>
          <w:szCs w:val="24"/>
        </w:rPr>
        <w:t xml:space="preserve">Make print copies available by request only and in a format that is feasible for another entity to print upon request.  Develop the Guidebook in a way that will allow for it to be updated easily as conditions change within the context of the Supported Living service and the I/DD service system in North Carolina.  </w:t>
      </w:r>
      <w:r w:rsidRPr="0095298E">
        <w:rPr>
          <w:rFonts w:ascii="Arial" w:hAnsi="Arial" w:cs="Arial"/>
          <w:sz w:val="24"/>
          <w:szCs w:val="24"/>
        </w:rPr>
        <w:t xml:space="preserve">Post the electronic format on the NCCDD website in a way that enables users to provide reviews and to describe their own use of the </w:t>
      </w:r>
      <w:r>
        <w:rPr>
          <w:rFonts w:ascii="Arial" w:hAnsi="Arial" w:cs="Arial"/>
          <w:sz w:val="24"/>
          <w:szCs w:val="24"/>
        </w:rPr>
        <w:t>G</w:t>
      </w:r>
      <w:r w:rsidRPr="0095298E">
        <w:rPr>
          <w:rFonts w:ascii="Arial" w:hAnsi="Arial" w:cs="Arial"/>
          <w:sz w:val="24"/>
          <w:szCs w:val="24"/>
        </w:rPr>
        <w:t xml:space="preserve">uidebook in terms of benchmarks/actions they adapted, added, or skipped.  This feature will provide a broad range of ideas for enhancing personalization for each individual and family in terms of characteristics (e.g., strengths, needs, and preferences) and contextual factors. </w:t>
      </w:r>
    </w:p>
    <w:p w:rsidR="00F04E71" w:rsidRPr="0095298E" w:rsidRDefault="00F04E71" w:rsidP="00F04E71">
      <w:pPr>
        <w:rPr>
          <w:rFonts w:ascii="Arial" w:hAnsi="Arial" w:cs="Arial"/>
          <w:sz w:val="24"/>
          <w:szCs w:val="24"/>
        </w:rPr>
      </w:pPr>
      <w:r>
        <w:rPr>
          <w:rFonts w:ascii="Arial" w:hAnsi="Arial" w:cs="Arial"/>
          <w:sz w:val="24"/>
          <w:szCs w:val="24"/>
        </w:rPr>
        <w:t>These deliverables are intended to bring the following results:</w:t>
      </w:r>
    </w:p>
    <w:p w:rsidR="00F04E71" w:rsidRPr="0095298E" w:rsidRDefault="00F04E71" w:rsidP="00F04E71">
      <w:pPr>
        <w:pStyle w:val="ListParagraph"/>
        <w:numPr>
          <w:ilvl w:val="0"/>
          <w:numId w:val="22"/>
        </w:numPr>
        <w:spacing w:after="120" w:line="240" w:lineRule="auto"/>
        <w:ind w:right="388"/>
        <w:contextualSpacing w:val="0"/>
        <w:rPr>
          <w:rFonts w:ascii="Arial" w:eastAsia="Times New Roman" w:hAnsi="Arial" w:cs="Arial"/>
          <w:sz w:val="24"/>
          <w:szCs w:val="24"/>
        </w:rPr>
      </w:pPr>
      <w:r w:rsidRPr="0095298E">
        <w:rPr>
          <w:rFonts w:ascii="Arial" w:hAnsi="Arial" w:cs="Arial"/>
          <w:sz w:val="24"/>
          <w:szCs w:val="24"/>
        </w:rPr>
        <w:t>More individuals with I/DD, particularly those individuals with the highest level of support needs, will be able to successfully access and utilize Supported Living services.</w:t>
      </w:r>
    </w:p>
    <w:p w:rsidR="00F04E71" w:rsidRPr="0095298E" w:rsidRDefault="00F04E71" w:rsidP="00F04E71">
      <w:pPr>
        <w:pStyle w:val="ListParagraph"/>
        <w:numPr>
          <w:ilvl w:val="0"/>
          <w:numId w:val="22"/>
        </w:numPr>
        <w:spacing w:after="120" w:line="240" w:lineRule="auto"/>
        <w:ind w:right="388"/>
        <w:contextualSpacing w:val="0"/>
        <w:rPr>
          <w:rFonts w:ascii="Arial" w:eastAsia="Times New Roman" w:hAnsi="Arial" w:cs="Arial"/>
          <w:sz w:val="24"/>
          <w:szCs w:val="24"/>
        </w:rPr>
      </w:pPr>
      <w:r w:rsidRPr="0095298E">
        <w:rPr>
          <w:rFonts w:ascii="Arial" w:hAnsi="Arial" w:cs="Arial"/>
          <w:sz w:val="24"/>
          <w:szCs w:val="24"/>
        </w:rPr>
        <w:t>More families of individuals using Supported Living will understand how to do it successfully.</w:t>
      </w:r>
    </w:p>
    <w:p w:rsidR="00F04E71" w:rsidRPr="0095298E" w:rsidRDefault="00F04E71" w:rsidP="00F04E71">
      <w:pPr>
        <w:pStyle w:val="ListParagraph"/>
        <w:numPr>
          <w:ilvl w:val="0"/>
          <w:numId w:val="22"/>
        </w:numPr>
        <w:spacing w:after="120" w:line="240" w:lineRule="auto"/>
        <w:ind w:right="388"/>
        <w:contextualSpacing w:val="0"/>
        <w:rPr>
          <w:rFonts w:ascii="Arial" w:eastAsia="Times New Roman" w:hAnsi="Arial" w:cs="Arial"/>
          <w:sz w:val="24"/>
          <w:szCs w:val="24"/>
        </w:rPr>
      </w:pPr>
      <w:r w:rsidRPr="0095298E">
        <w:rPr>
          <w:rFonts w:ascii="Arial" w:hAnsi="Arial" w:cs="Arial"/>
          <w:sz w:val="24"/>
          <w:szCs w:val="24"/>
        </w:rPr>
        <w:t>The Supported Living Innovations Waiver service will expand sustainably in North Carolina</w:t>
      </w:r>
      <w:r>
        <w:rPr>
          <w:rFonts w:ascii="Arial" w:hAnsi="Arial" w:cs="Arial"/>
          <w:sz w:val="24"/>
          <w:szCs w:val="24"/>
        </w:rPr>
        <w:t xml:space="preserve"> as more individuals with I/DD access and utilize it and as more provider agencies better understand how to provide this service successfully</w:t>
      </w:r>
      <w:r w:rsidRPr="0095298E">
        <w:rPr>
          <w:rFonts w:ascii="Arial" w:hAnsi="Arial" w:cs="Arial"/>
          <w:sz w:val="24"/>
          <w:szCs w:val="24"/>
        </w:rPr>
        <w:t>.</w:t>
      </w:r>
    </w:p>
    <w:p w:rsidR="00F04E71" w:rsidRPr="0095298E" w:rsidRDefault="00F04E71" w:rsidP="00F04E71">
      <w:pPr>
        <w:pStyle w:val="ListParagraph"/>
        <w:widowControl w:val="0"/>
        <w:numPr>
          <w:ilvl w:val="0"/>
          <w:numId w:val="22"/>
        </w:numPr>
        <w:spacing w:after="120" w:line="240" w:lineRule="auto"/>
        <w:contextualSpacing w:val="0"/>
        <w:rPr>
          <w:rFonts w:ascii="Arial" w:hAnsi="Arial" w:cs="Arial"/>
          <w:sz w:val="24"/>
          <w:szCs w:val="24"/>
        </w:rPr>
      </w:pPr>
      <w:r w:rsidRPr="0095298E">
        <w:rPr>
          <w:rFonts w:ascii="Arial" w:hAnsi="Arial" w:cs="Arial"/>
          <w:sz w:val="24"/>
          <w:szCs w:val="24"/>
        </w:rPr>
        <w:lastRenderedPageBreak/>
        <w:t>More individuals with I/DD will live in a home of their choice in the community with the supports they need.</w:t>
      </w:r>
    </w:p>
    <w:p w:rsidR="00F04E71" w:rsidRPr="0095298E" w:rsidRDefault="00F04E71" w:rsidP="00F04E71">
      <w:pPr>
        <w:pStyle w:val="ListParagraph"/>
        <w:widowControl w:val="0"/>
        <w:numPr>
          <w:ilvl w:val="0"/>
          <w:numId w:val="22"/>
        </w:numPr>
        <w:spacing w:after="120" w:line="240" w:lineRule="auto"/>
        <w:contextualSpacing w:val="0"/>
        <w:rPr>
          <w:rFonts w:ascii="Arial" w:hAnsi="Arial" w:cs="Arial"/>
          <w:sz w:val="24"/>
          <w:szCs w:val="24"/>
        </w:rPr>
      </w:pPr>
      <w:r w:rsidRPr="0095298E">
        <w:rPr>
          <w:rFonts w:ascii="Arial" w:hAnsi="Arial" w:cs="Arial"/>
          <w:sz w:val="24"/>
          <w:szCs w:val="24"/>
        </w:rPr>
        <w:t>More individuals with I/DD will be fully included, respected, valued, and supported in their communities.</w:t>
      </w:r>
    </w:p>
    <w:p w:rsidR="00F04E71" w:rsidRDefault="00F04E71" w:rsidP="00F04E71">
      <w:pPr>
        <w:rPr>
          <w:rFonts w:ascii="Arial" w:hAnsi="Arial"/>
          <w:sz w:val="24"/>
          <w:szCs w:val="24"/>
        </w:rPr>
      </w:pPr>
    </w:p>
    <w:p w:rsidR="00F04E71" w:rsidRPr="00261146" w:rsidRDefault="00F04E71" w:rsidP="00F04E71">
      <w:pPr>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rsidR="00F04E71" w:rsidRPr="009E04B3" w:rsidRDefault="00F04E71" w:rsidP="00F04E71">
      <w:pPr>
        <w:spacing w:after="0"/>
        <w:rPr>
          <w:rFonts w:ascii="Arial" w:hAnsi="Arial" w:cs="Arial"/>
          <w:b/>
          <w:sz w:val="24"/>
          <w:szCs w:val="24"/>
        </w:rPr>
      </w:pPr>
      <w:r w:rsidRPr="009E04B3">
        <w:rPr>
          <w:rFonts w:ascii="Arial" w:hAnsi="Arial" w:cs="Arial"/>
          <w:b/>
          <w:sz w:val="24"/>
          <w:szCs w:val="24"/>
        </w:rPr>
        <w:t>Performance Requirements</w:t>
      </w:r>
    </w:p>
    <w:p w:rsidR="00F04E71" w:rsidRPr="009E04B3" w:rsidRDefault="00F04E71" w:rsidP="00F04E71">
      <w:pPr>
        <w:spacing w:after="0"/>
        <w:rPr>
          <w:rFonts w:ascii="Arial" w:hAnsi="Arial" w:cs="Arial"/>
          <w:b/>
          <w:sz w:val="24"/>
          <w:szCs w:val="24"/>
          <w:u w:val="single"/>
        </w:rPr>
      </w:pPr>
    </w:p>
    <w:p w:rsidR="00F04E71" w:rsidRPr="001C38D1" w:rsidRDefault="00F04E71" w:rsidP="00F04E71">
      <w:pPr>
        <w:widowControl w:val="0"/>
        <w:spacing w:after="0" w:line="240" w:lineRule="auto"/>
        <w:rPr>
          <w:rFonts w:ascii="Arial" w:hAnsi="Arial"/>
          <w:sz w:val="24"/>
          <w:szCs w:val="24"/>
        </w:rPr>
      </w:pPr>
      <w:r w:rsidRPr="001C38D1">
        <w:rPr>
          <w:rFonts w:ascii="Arial" w:hAnsi="Arial"/>
          <w:sz w:val="24"/>
          <w:szCs w:val="24"/>
        </w:rPr>
        <w:t>Provide NCCDD the mandatory reports (i.e., quarterly/annual programmatic reports in the NCCDD’s DD Suite database, monthly fiscal reports for reimbursements, Initiative Information Sheet updates, and other relevant reports deemed necessary).</w:t>
      </w:r>
    </w:p>
    <w:p w:rsidR="00F04E71" w:rsidRPr="00261146" w:rsidRDefault="00F04E71" w:rsidP="00F04E71">
      <w:pPr>
        <w:spacing w:after="0" w:line="240" w:lineRule="auto"/>
        <w:rPr>
          <w:rFonts w:ascii="Arial" w:hAnsi="Arial" w:cs="Arial"/>
          <w:sz w:val="24"/>
          <w:szCs w:val="24"/>
        </w:rPr>
      </w:pPr>
    </w:p>
    <w:p w:rsidR="00F04E71" w:rsidRPr="00261146" w:rsidRDefault="00F04E71" w:rsidP="00F04E71">
      <w:pPr>
        <w:pStyle w:val="ListParagraph"/>
        <w:spacing w:after="0" w:line="240" w:lineRule="auto"/>
        <w:ind w:left="0"/>
        <w:rPr>
          <w:rFonts w:ascii="Arial" w:eastAsia="MS Mincho" w:hAnsi="Arial" w:cs="Arial"/>
          <w:sz w:val="24"/>
          <w:szCs w:val="24"/>
        </w:rPr>
      </w:pPr>
      <w:r w:rsidRPr="00261146">
        <w:rPr>
          <w:rFonts w:ascii="Arial" w:eastAsia="MS Mincho" w:hAnsi="Arial" w:cs="Arial"/>
          <w:sz w:val="24"/>
          <w:szCs w:val="24"/>
        </w:rPr>
        <w:t>Also, the applicant selected for the</w:t>
      </w:r>
      <w:r w:rsidRPr="00261146">
        <w:rPr>
          <w:rFonts w:ascii="Arial" w:eastAsia="MS Mincho" w:hAnsi="Arial" w:cs="Arial"/>
          <w:b/>
          <w:sz w:val="24"/>
          <w:szCs w:val="24"/>
        </w:rPr>
        <w:t xml:space="preserve"> </w:t>
      </w:r>
      <w:r w:rsidRPr="00261146">
        <w:rPr>
          <w:rFonts w:ascii="Arial" w:eastAsia="MS Mincho" w:hAnsi="Arial" w:cs="Arial"/>
          <w:sz w:val="24"/>
          <w:szCs w:val="24"/>
        </w:rPr>
        <w:t xml:space="preserve">initiative will be expected to establish and operationalize activities to facilitate outreach to and inclusion of the Hispanic/Latino I/DD community.  The 2017-2021 </w:t>
      </w:r>
      <w:r>
        <w:rPr>
          <w:rFonts w:ascii="Arial" w:eastAsia="MS Mincho" w:hAnsi="Arial" w:cs="Arial"/>
          <w:sz w:val="24"/>
          <w:szCs w:val="24"/>
        </w:rPr>
        <w:t>S</w:t>
      </w:r>
      <w:r w:rsidRPr="00261146">
        <w:rPr>
          <w:rFonts w:ascii="Arial" w:eastAsia="MS Mincho" w:hAnsi="Arial" w:cs="Arial"/>
          <w:sz w:val="24"/>
          <w:szCs w:val="24"/>
        </w:rPr>
        <w:t xml:space="preserve">tate </w:t>
      </w:r>
      <w:r>
        <w:rPr>
          <w:rFonts w:ascii="Arial" w:eastAsia="MS Mincho" w:hAnsi="Arial" w:cs="Arial"/>
          <w:sz w:val="24"/>
          <w:szCs w:val="24"/>
        </w:rPr>
        <w:t>P</w:t>
      </w:r>
      <w:r w:rsidRPr="00261146">
        <w:rPr>
          <w:rFonts w:ascii="Arial" w:eastAsia="MS Mincho" w:hAnsi="Arial" w:cs="Arial"/>
          <w:sz w:val="24"/>
          <w:szCs w:val="24"/>
        </w:rPr>
        <w:t>lans of Councils on Developmental Disabilities must identify disparity among a subpopulation of the state’s I/DD community and address that disparity.  The NCCDD identified a barrier to services and supports for the Hispanic/Latino community caused by language access issues in response to the Administration on Community Living’s (ACL) mandate.  Outreach to, and collaboration with, the Hispanic/Latino community to increase engagement and involvement is the Council’s proposed intent.</w:t>
      </w:r>
    </w:p>
    <w:p w:rsidR="00F04E71" w:rsidRPr="00261146" w:rsidRDefault="00F04E71" w:rsidP="00F04E71">
      <w:pPr>
        <w:widowControl w:val="0"/>
        <w:autoSpaceDE w:val="0"/>
        <w:autoSpaceDN w:val="0"/>
        <w:adjustRightInd w:val="0"/>
        <w:spacing w:after="0" w:line="240" w:lineRule="auto"/>
        <w:rPr>
          <w:rFonts w:ascii="Arial" w:eastAsia="MS Mincho" w:hAnsi="Arial" w:cs="Arial"/>
          <w:sz w:val="24"/>
          <w:szCs w:val="24"/>
        </w:rPr>
      </w:pPr>
    </w:p>
    <w:p w:rsidR="00F04E71" w:rsidRPr="00261146" w:rsidRDefault="00F04E71" w:rsidP="00F04E71">
      <w:pPr>
        <w:widowControl w:val="0"/>
        <w:autoSpaceDE w:val="0"/>
        <w:autoSpaceDN w:val="0"/>
        <w:adjustRightInd w:val="0"/>
        <w:spacing w:after="0" w:line="240" w:lineRule="auto"/>
        <w:rPr>
          <w:rFonts w:ascii="Arial" w:eastAsia="MS Mincho" w:hAnsi="Arial" w:cs="Arial"/>
          <w:bCs/>
          <w:sz w:val="24"/>
          <w:szCs w:val="24"/>
        </w:rPr>
      </w:pPr>
      <w:r w:rsidRPr="00261146">
        <w:rPr>
          <w:rFonts w:ascii="Arial" w:eastAsia="MS Mincho" w:hAnsi="Arial" w:cs="Arial"/>
          <w:sz w:val="24"/>
          <w:szCs w:val="24"/>
        </w:rPr>
        <w:t xml:space="preserve">In addition, the Council has identified </w:t>
      </w:r>
      <w:r w:rsidRPr="00261146">
        <w:rPr>
          <w:rFonts w:ascii="Arial" w:eastAsia="MS Mincho" w:hAnsi="Arial" w:cs="Arial"/>
          <w:b/>
          <w:sz w:val="24"/>
          <w:szCs w:val="24"/>
          <w:u w:val="single"/>
        </w:rPr>
        <w:t>Collective Impact</w:t>
      </w:r>
      <w:r w:rsidRPr="00261146">
        <w:rPr>
          <w:rFonts w:ascii="Arial" w:eastAsia="MS Mincho" w:hAnsi="Arial" w:cs="Arial"/>
          <w:sz w:val="24"/>
          <w:szCs w:val="24"/>
        </w:rPr>
        <w:t xml:space="preserve"> as the model to be used during the 2017-2021 Five-Year Plan to develop, implement, and evaluate initiatives to produce systems change; therefore, the applicant selected for the initiative will be expected to operationalize activities to facilitate the </w:t>
      </w:r>
      <w:r w:rsidRPr="00261146">
        <w:rPr>
          <w:rFonts w:ascii="Arial" w:eastAsia="MS Mincho" w:hAnsi="Arial"/>
          <w:bCs/>
          <w:iCs/>
          <w:sz w:val="24"/>
          <w:szCs w:val="24"/>
        </w:rPr>
        <w:t>five essential elements to a Collective Impact project, including:</w:t>
      </w:r>
      <w:r w:rsidRPr="00261146">
        <w:rPr>
          <w:rFonts w:ascii="Arial" w:eastAsia="MS Mincho" w:hAnsi="Arial" w:cs="Arial"/>
          <w:bCs/>
          <w:sz w:val="24"/>
          <w:szCs w:val="24"/>
        </w:rPr>
        <w:tab/>
        <w:t xml:space="preserve"> </w:t>
      </w:r>
    </w:p>
    <w:p w:rsidR="00F04E71" w:rsidRPr="00261146" w:rsidRDefault="00F04E71" w:rsidP="00F04E71">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Common Agenda</w:t>
      </w:r>
      <w:r w:rsidRPr="00261146">
        <w:rPr>
          <w:rFonts w:ascii="Arial" w:eastAsia="MS Mincho" w:hAnsi="Arial"/>
          <w:sz w:val="24"/>
          <w:szCs w:val="24"/>
          <w:u w:val="single"/>
        </w:rPr>
        <w:t xml:space="preserve">: </w:t>
      </w:r>
    </w:p>
    <w:p w:rsidR="00F04E71" w:rsidRPr="00261146" w:rsidRDefault="00F04E71" w:rsidP="00F04E7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participants </w:t>
      </w:r>
      <w:r w:rsidRPr="00261146">
        <w:rPr>
          <w:rFonts w:ascii="Arial" w:eastAsia="MS Mincho" w:hAnsi="Arial"/>
          <w:b/>
          <w:bCs/>
          <w:sz w:val="24"/>
          <w:szCs w:val="24"/>
        </w:rPr>
        <w:t xml:space="preserve">share a vision for change </w:t>
      </w:r>
      <w:r w:rsidRPr="00261146">
        <w:rPr>
          <w:rFonts w:ascii="Arial" w:eastAsia="MS Mincho" w:hAnsi="Arial"/>
          <w:sz w:val="24"/>
          <w:szCs w:val="24"/>
        </w:rPr>
        <w:t>that includes a common understanding of the problem and a joint approach to solving the problem through agreed upon actions.</w:t>
      </w:r>
    </w:p>
    <w:p w:rsidR="00F04E71" w:rsidRPr="00261146" w:rsidRDefault="00F04E71" w:rsidP="00F04E71">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Shared Measurement</w:t>
      </w:r>
      <w:r w:rsidRPr="00261146">
        <w:rPr>
          <w:rFonts w:ascii="Arial" w:eastAsia="MS Mincho" w:hAnsi="Arial"/>
          <w:sz w:val="24"/>
          <w:szCs w:val="24"/>
          <w:u w:val="single"/>
        </w:rPr>
        <w:t xml:space="preserve">: </w:t>
      </w:r>
    </w:p>
    <w:p w:rsidR="00F04E71" w:rsidRPr="00261146" w:rsidRDefault="00F04E71" w:rsidP="00F04E7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participating organizations </w:t>
      </w:r>
      <w:r w:rsidRPr="00261146">
        <w:rPr>
          <w:rFonts w:ascii="Arial" w:eastAsia="MS Mincho" w:hAnsi="Arial"/>
          <w:b/>
          <w:bCs/>
          <w:sz w:val="24"/>
          <w:szCs w:val="24"/>
        </w:rPr>
        <w:t>agree on the way success will be measured and reported</w:t>
      </w:r>
      <w:r w:rsidRPr="00261146">
        <w:rPr>
          <w:rFonts w:ascii="Arial" w:eastAsia="MS Mincho" w:hAnsi="Arial"/>
          <w:sz w:val="24"/>
          <w:szCs w:val="24"/>
        </w:rPr>
        <w:t>, with a short list of common indicators identified and used for learning and improvement.</w:t>
      </w:r>
    </w:p>
    <w:p w:rsidR="00F04E71" w:rsidRPr="00261146" w:rsidRDefault="00F04E71" w:rsidP="00F04E71">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Mutually Reinforcing Activities</w:t>
      </w:r>
      <w:r w:rsidRPr="00261146">
        <w:rPr>
          <w:rFonts w:ascii="Arial" w:eastAsia="MS Mincho" w:hAnsi="Arial"/>
          <w:sz w:val="24"/>
          <w:szCs w:val="24"/>
          <w:u w:val="single"/>
        </w:rPr>
        <w:t xml:space="preserve">: </w:t>
      </w:r>
    </w:p>
    <w:p w:rsidR="00F04E71" w:rsidRPr="00261146" w:rsidRDefault="00F04E71" w:rsidP="00F04E7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 diverse set of stakeholders, typically across sectors, coordinate a set of differentiated activities through a </w:t>
      </w:r>
      <w:r w:rsidRPr="00261146">
        <w:rPr>
          <w:rFonts w:ascii="Arial" w:eastAsia="MS Mincho" w:hAnsi="Arial"/>
          <w:b/>
          <w:bCs/>
          <w:sz w:val="24"/>
          <w:szCs w:val="24"/>
        </w:rPr>
        <w:t>mutually reinforcing plan of action</w:t>
      </w:r>
      <w:r w:rsidRPr="00261146">
        <w:rPr>
          <w:rFonts w:ascii="Arial" w:eastAsia="MS Mincho" w:hAnsi="Arial"/>
          <w:sz w:val="24"/>
          <w:szCs w:val="24"/>
        </w:rPr>
        <w:t>.</w:t>
      </w:r>
    </w:p>
    <w:p w:rsidR="00F04E71" w:rsidRPr="00261146" w:rsidRDefault="00F04E71" w:rsidP="00F04E71">
      <w:pPr>
        <w:widowControl w:val="0"/>
        <w:numPr>
          <w:ilvl w:val="0"/>
          <w:numId w:val="3"/>
        </w:numPr>
        <w:autoSpaceDE w:val="0"/>
        <w:autoSpaceDN w:val="0"/>
        <w:adjustRightInd w:val="0"/>
        <w:spacing w:after="0" w:line="240" w:lineRule="auto"/>
        <w:rPr>
          <w:rFonts w:ascii="Arial" w:eastAsia="MS Mincho" w:hAnsi="Arial"/>
          <w:sz w:val="24"/>
          <w:szCs w:val="24"/>
        </w:rPr>
      </w:pPr>
      <w:r w:rsidRPr="00261146">
        <w:rPr>
          <w:rFonts w:ascii="Arial" w:eastAsia="MS Mincho" w:hAnsi="Arial"/>
          <w:bCs/>
          <w:iCs/>
          <w:sz w:val="24"/>
          <w:szCs w:val="24"/>
          <w:u w:val="single"/>
        </w:rPr>
        <w:t>Continuous Communication</w:t>
      </w:r>
      <w:r w:rsidRPr="00261146">
        <w:rPr>
          <w:rFonts w:ascii="Arial" w:eastAsia="MS Mincho" w:hAnsi="Arial"/>
          <w:sz w:val="24"/>
          <w:szCs w:val="24"/>
        </w:rPr>
        <w:t xml:space="preserve">: </w:t>
      </w:r>
    </w:p>
    <w:p w:rsidR="00F04E71" w:rsidRPr="00261146" w:rsidRDefault="00F04E71" w:rsidP="00F04E7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players engage in </w:t>
      </w:r>
      <w:r w:rsidRPr="00261146">
        <w:rPr>
          <w:rFonts w:ascii="Arial" w:eastAsia="MS Mincho" w:hAnsi="Arial"/>
          <w:b/>
          <w:bCs/>
          <w:sz w:val="24"/>
          <w:szCs w:val="24"/>
        </w:rPr>
        <w:t xml:space="preserve">frequent and structured open communication </w:t>
      </w:r>
      <w:r w:rsidRPr="00261146">
        <w:rPr>
          <w:rFonts w:ascii="Arial" w:eastAsia="MS Mincho" w:hAnsi="Arial"/>
          <w:sz w:val="24"/>
          <w:szCs w:val="24"/>
        </w:rPr>
        <w:t>to build trust, assure mutual objectives, and create common motivation.</w:t>
      </w:r>
    </w:p>
    <w:p w:rsidR="00F04E71" w:rsidRPr="00261146" w:rsidRDefault="00F04E71" w:rsidP="00F04E71">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lastRenderedPageBreak/>
        <w:t>Backbone Support</w:t>
      </w:r>
      <w:r w:rsidRPr="00261146">
        <w:rPr>
          <w:rFonts w:ascii="Arial" w:eastAsia="MS Mincho" w:hAnsi="Arial"/>
          <w:sz w:val="24"/>
          <w:szCs w:val="24"/>
          <w:u w:val="single"/>
        </w:rPr>
        <w:t xml:space="preserve">: </w:t>
      </w:r>
    </w:p>
    <w:p w:rsidR="00F04E71" w:rsidRPr="00261146" w:rsidRDefault="00F04E71" w:rsidP="00F04E7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An </w:t>
      </w:r>
      <w:r w:rsidRPr="00261146">
        <w:rPr>
          <w:rFonts w:ascii="Arial" w:eastAsia="MS Mincho" w:hAnsi="Arial"/>
          <w:b/>
          <w:bCs/>
          <w:sz w:val="24"/>
          <w:szCs w:val="24"/>
        </w:rPr>
        <w:t xml:space="preserve">independent, funded staff dedicated to the initiative </w:t>
      </w:r>
      <w:r w:rsidRPr="00261146">
        <w:rPr>
          <w:rFonts w:ascii="Arial" w:eastAsia="MS Mincho" w:hAnsi="Arial"/>
          <w:sz w:val="24"/>
          <w:szCs w:val="24"/>
        </w:rPr>
        <w:t>provides ongoing support by guiding the initiative’s vision and strategy, supporting aligned activities, establishing shared measurement practices, building public will, advancing policy, and mobilizing resources.</w:t>
      </w:r>
    </w:p>
    <w:p w:rsidR="00F04E71" w:rsidRPr="00261146" w:rsidRDefault="00F04E71" w:rsidP="00F04E71">
      <w:pPr>
        <w:spacing w:after="200" w:line="276" w:lineRule="auto"/>
        <w:rPr>
          <w:rFonts w:ascii="Arial" w:eastAsia="MS Mincho" w:hAnsi="Arial" w:cs="Arial"/>
          <w:sz w:val="24"/>
          <w:szCs w:val="24"/>
        </w:rPr>
      </w:pPr>
      <w:r w:rsidRPr="00261146">
        <w:rPr>
          <w:rFonts w:ascii="Arial" w:eastAsia="MS Mincho" w:hAnsi="Arial" w:cs="Arial"/>
          <w:sz w:val="24"/>
          <w:szCs w:val="24"/>
        </w:rPr>
        <w:t>Examples of when communities are ready or near ready for Collective Impact:</w:t>
      </w:r>
    </w:p>
    <w:p w:rsidR="00F04E71" w:rsidRPr="00261146" w:rsidRDefault="00F04E71" w:rsidP="00F04E71">
      <w:pPr>
        <w:numPr>
          <w:ilvl w:val="0"/>
          <w:numId w:val="4"/>
        </w:numPr>
        <w:spacing w:after="60" w:line="240" w:lineRule="auto"/>
        <w:rPr>
          <w:rFonts w:ascii="Arial" w:eastAsia="MS Mincho" w:hAnsi="Arial" w:cs="Arial"/>
          <w:sz w:val="24"/>
          <w:szCs w:val="24"/>
        </w:rPr>
      </w:pPr>
      <w:r w:rsidRPr="00261146">
        <w:rPr>
          <w:rFonts w:ascii="Arial" w:eastAsia="MS Mincho" w:hAnsi="Arial" w:cs="Arial"/>
          <w:sz w:val="24"/>
          <w:szCs w:val="24"/>
        </w:rPr>
        <w:t xml:space="preserve">There is a “champion” for this </w:t>
      </w:r>
      <w:proofErr w:type="gramStart"/>
      <w:r w:rsidRPr="00261146">
        <w:rPr>
          <w:rFonts w:ascii="Arial" w:eastAsia="MS Mincho" w:hAnsi="Arial" w:cs="Arial"/>
          <w:sz w:val="24"/>
          <w:szCs w:val="24"/>
        </w:rPr>
        <w:t>cause</w:t>
      </w:r>
      <w:proofErr w:type="gramEnd"/>
      <w:r w:rsidRPr="00261146">
        <w:rPr>
          <w:rFonts w:ascii="Arial" w:eastAsia="MS Mincho" w:hAnsi="Arial" w:cs="Arial"/>
          <w:sz w:val="24"/>
          <w:szCs w:val="24"/>
        </w:rPr>
        <w:t xml:space="preserve"> who has the ability to engage and encourage multiple sectors in the community and is willing to use that ability to help the community solve this problem;</w:t>
      </w:r>
    </w:p>
    <w:p w:rsidR="00F04E71" w:rsidRPr="00261146" w:rsidRDefault="00F04E71" w:rsidP="00F04E71">
      <w:pPr>
        <w:numPr>
          <w:ilvl w:val="0"/>
          <w:numId w:val="4"/>
        </w:numPr>
        <w:spacing w:after="60" w:line="240" w:lineRule="auto"/>
        <w:rPr>
          <w:rFonts w:ascii="Arial" w:eastAsia="MS Mincho" w:hAnsi="Arial" w:cs="Arial"/>
          <w:sz w:val="24"/>
          <w:szCs w:val="24"/>
        </w:rPr>
      </w:pPr>
      <w:r w:rsidRPr="00261146">
        <w:rPr>
          <w:rFonts w:ascii="Arial" w:eastAsia="MS Mincho" w:hAnsi="Arial" w:cs="Arial"/>
          <w:sz w:val="24"/>
          <w:szCs w:val="24"/>
        </w:rPr>
        <w:t>There is some local funding available to begin this effort or in-kind resources (protected time for selected staff members) to begin working to obtain funding;</w:t>
      </w:r>
    </w:p>
    <w:p w:rsidR="00F04E71" w:rsidRPr="00261146" w:rsidRDefault="00F04E71" w:rsidP="00F04E71">
      <w:pPr>
        <w:numPr>
          <w:ilvl w:val="0"/>
          <w:numId w:val="4"/>
        </w:numPr>
        <w:spacing w:after="60" w:line="240" w:lineRule="auto"/>
        <w:rPr>
          <w:rFonts w:ascii="Arial" w:eastAsia="MS Mincho" w:hAnsi="Arial" w:cs="Arial"/>
          <w:sz w:val="24"/>
          <w:szCs w:val="24"/>
        </w:rPr>
      </w:pPr>
      <w:r w:rsidRPr="00261146">
        <w:rPr>
          <w:rFonts w:ascii="Arial" w:eastAsia="MS Mincho" w:hAnsi="Arial" w:cs="Arial"/>
          <w:sz w:val="24"/>
          <w:szCs w:val="24"/>
        </w:rPr>
        <w:t>There is a history of other kinds of successful collaboration in the community among at least some of the relevant stakeholders;</w:t>
      </w:r>
    </w:p>
    <w:p w:rsidR="00F04E71" w:rsidRPr="001A2D1C" w:rsidRDefault="00F04E71" w:rsidP="00F04E71">
      <w:pPr>
        <w:widowControl w:val="0"/>
        <w:numPr>
          <w:ilvl w:val="0"/>
          <w:numId w:val="4"/>
        </w:numPr>
        <w:autoSpaceDE w:val="0"/>
        <w:autoSpaceDN w:val="0"/>
        <w:adjustRightInd w:val="0"/>
        <w:spacing w:after="60" w:line="240" w:lineRule="auto"/>
        <w:rPr>
          <w:rFonts w:ascii="Arial" w:eastAsia="MS Mincho" w:hAnsi="Arial" w:cs="Arial"/>
          <w:b/>
          <w:bCs/>
          <w:i/>
          <w:iCs/>
          <w:sz w:val="24"/>
          <w:szCs w:val="24"/>
        </w:rPr>
      </w:pPr>
      <w:r w:rsidRPr="001A2D1C">
        <w:rPr>
          <w:rFonts w:ascii="Arial" w:eastAsia="MS Mincho" w:hAnsi="Arial" w:cs="Arial"/>
          <w:sz w:val="24"/>
          <w:szCs w:val="24"/>
        </w:rPr>
        <w:t>The general public is aware of this problem and cares about it</w:t>
      </w:r>
      <w:r>
        <w:rPr>
          <w:rFonts w:ascii="Arial" w:eastAsia="MS Mincho" w:hAnsi="Arial" w:cs="Arial"/>
          <w:sz w:val="24"/>
          <w:szCs w:val="24"/>
        </w:rPr>
        <w:t xml:space="preserve"> </w:t>
      </w:r>
      <w:r w:rsidRPr="001A2D1C">
        <w:rPr>
          <w:rFonts w:ascii="Arial" w:eastAsia="MS Mincho" w:hAnsi="Arial" w:cs="Arial"/>
          <w:sz w:val="24"/>
          <w:szCs w:val="24"/>
        </w:rPr>
        <w:t>or can be readily made aware and will care if they are aware.</w:t>
      </w:r>
    </w:p>
    <w:p w:rsidR="00F04E71" w:rsidRPr="001A2D1C" w:rsidRDefault="00F04E71" w:rsidP="00F04E71">
      <w:pPr>
        <w:widowControl w:val="0"/>
        <w:autoSpaceDE w:val="0"/>
        <w:autoSpaceDN w:val="0"/>
        <w:adjustRightInd w:val="0"/>
        <w:spacing w:after="60" w:line="240" w:lineRule="auto"/>
        <w:ind w:left="720"/>
        <w:rPr>
          <w:rFonts w:ascii="Arial" w:eastAsia="MS Mincho" w:hAnsi="Arial" w:cs="Arial"/>
          <w:b/>
          <w:bCs/>
          <w:i/>
          <w:iCs/>
          <w:sz w:val="24"/>
          <w:szCs w:val="24"/>
        </w:rPr>
      </w:pPr>
    </w:p>
    <w:p w:rsidR="00F04E71" w:rsidRPr="00261146" w:rsidRDefault="00F04E71" w:rsidP="00F04E71">
      <w:pPr>
        <w:widowControl w:val="0"/>
        <w:autoSpaceDE w:val="0"/>
        <w:autoSpaceDN w:val="0"/>
        <w:adjustRightInd w:val="0"/>
        <w:rPr>
          <w:rFonts w:ascii="Arial" w:eastAsia="MS Mincho" w:hAnsi="Arial" w:cs="Arial"/>
          <w:b/>
          <w:bCs/>
          <w:i/>
          <w:iCs/>
          <w:sz w:val="24"/>
          <w:szCs w:val="24"/>
        </w:rPr>
      </w:pPr>
      <w:r w:rsidRPr="00261146">
        <w:rPr>
          <w:rFonts w:ascii="Arial" w:eastAsia="MS Mincho" w:hAnsi="Arial" w:cs="Arial"/>
          <w:b/>
          <w:bCs/>
          <w:i/>
          <w:iCs/>
          <w:sz w:val="24"/>
          <w:szCs w:val="24"/>
        </w:rPr>
        <w:t xml:space="preserve">Priority will be given to organizations that offer: </w:t>
      </w:r>
    </w:p>
    <w:p w:rsidR="00F04E71" w:rsidRPr="00261146" w:rsidRDefault="00F04E71" w:rsidP="00F04E71">
      <w:pPr>
        <w:widowControl w:val="0"/>
        <w:numPr>
          <w:ilvl w:val="0"/>
          <w:numId w:val="2"/>
        </w:numPr>
        <w:autoSpaceDE w:val="0"/>
        <w:autoSpaceDN w:val="0"/>
        <w:adjustRightInd w:val="0"/>
        <w:spacing w:after="36" w:line="240" w:lineRule="auto"/>
        <w:rPr>
          <w:rFonts w:ascii="Arial" w:eastAsia="MS Mincho" w:hAnsi="Arial" w:cs="Arial"/>
          <w:sz w:val="24"/>
          <w:szCs w:val="24"/>
        </w:rPr>
      </w:pPr>
      <w:r w:rsidRPr="00261146">
        <w:rPr>
          <w:rFonts w:ascii="Arial" w:eastAsia="MS Mincho" w:hAnsi="Arial" w:cs="Arial"/>
          <w:sz w:val="24"/>
          <w:szCs w:val="24"/>
        </w:rPr>
        <w:t>Clear evidence of the agency’s capacity to carry out the proposed initiative.</w:t>
      </w:r>
    </w:p>
    <w:p w:rsidR="00F04E71" w:rsidRPr="00261146" w:rsidRDefault="00F04E71" w:rsidP="00F04E71">
      <w:pPr>
        <w:widowControl w:val="0"/>
        <w:numPr>
          <w:ilvl w:val="0"/>
          <w:numId w:val="2"/>
        </w:numPr>
        <w:autoSpaceDE w:val="0"/>
        <w:autoSpaceDN w:val="0"/>
        <w:adjustRightInd w:val="0"/>
        <w:spacing w:after="36" w:line="240" w:lineRule="auto"/>
        <w:rPr>
          <w:rFonts w:ascii="Arial" w:eastAsia="MS Mincho" w:hAnsi="Arial" w:cs="Arial"/>
          <w:sz w:val="24"/>
          <w:szCs w:val="24"/>
        </w:rPr>
      </w:pPr>
      <w:r w:rsidRPr="00261146">
        <w:rPr>
          <w:rFonts w:ascii="Arial" w:eastAsia="MS Mincho" w:hAnsi="Arial" w:cs="Arial"/>
          <w:sz w:val="24"/>
          <w:szCs w:val="24"/>
        </w:rPr>
        <w:t xml:space="preserve">Evidence of a history of providing related services that are demonstrated to be person-centered. </w:t>
      </w:r>
      <w:r>
        <w:rPr>
          <w:rFonts w:ascii="Arial" w:eastAsia="MS Mincho" w:hAnsi="Arial" w:cs="Arial"/>
          <w:sz w:val="24"/>
          <w:szCs w:val="24"/>
        </w:rPr>
        <w:t xml:space="preserve"> </w:t>
      </w:r>
    </w:p>
    <w:p w:rsidR="00F04E71" w:rsidRPr="00261146" w:rsidRDefault="00F04E71" w:rsidP="00F04E71">
      <w:pPr>
        <w:widowControl w:val="0"/>
        <w:numPr>
          <w:ilvl w:val="0"/>
          <w:numId w:val="2"/>
        </w:numPr>
        <w:autoSpaceDE w:val="0"/>
        <w:autoSpaceDN w:val="0"/>
        <w:adjustRightInd w:val="0"/>
        <w:spacing w:after="0" w:line="240" w:lineRule="auto"/>
        <w:rPr>
          <w:rFonts w:ascii="Arial" w:eastAsia="MS Mincho" w:hAnsi="Arial" w:cs="Arial"/>
          <w:sz w:val="24"/>
          <w:szCs w:val="24"/>
        </w:rPr>
      </w:pPr>
      <w:r w:rsidRPr="00261146">
        <w:rPr>
          <w:rFonts w:ascii="Arial" w:eastAsia="MS Mincho" w:hAnsi="Arial" w:cs="Arial"/>
          <w:sz w:val="24"/>
          <w:szCs w:val="24"/>
        </w:rPr>
        <w:t xml:space="preserve">Documentation of collaborative relationships in the I/DD field. This should include letters of commitment from partnering organizations and other collaborating agencies. </w:t>
      </w:r>
    </w:p>
    <w:p w:rsidR="00F04E71" w:rsidRDefault="00F04E71" w:rsidP="00F04E71">
      <w:pPr>
        <w:widowControl w:val="0"/>
        <w:numPr>
          <w:ilvl w:val="0"/>
          <w:numId w:val="2"/>
        </w:numPr>
        <w:autoSpaceDE w:val="0"/>
        <w:autoSpaceDN w:val="0"/>
        <w:adjustRightInd w:val="0"/>
        <w:spacing w:after="0" w:line="240" w:lineRule="auto"/>
        <w:rPr>
          <w:rFonts w:ascii="Arial" w:eastAsia="MS Mincho" w:hAnsi="Arial" w:cs="Arial"/>
          <w:sz w:val="24"/>
          <w:szCs w:val="24"/>
        </w:rPr>
      </w:pPr>
      <w:r>
        <w:rPr>
          <w:rFonts w:ascii="Arial" w:eastAsia="MS Mincho" w:hAnsi="Arial" w:cs="Arial"/>
          <w:sz w:val="24"/>
          <w:szCs w:val="24"/>
        </w:rPr>
        <w:t>Demonstration of</w:t>
      </w:r>
      <w:r w:rsidRPr="00261146">
        <w:rPr>
          <w:rFonts w:ascii="Arial" w:eastAsia="MS Mincho" w:hAnsi="Arial" w:cs="Arial"/>
          <w:sz w:val="24"/>
          <w:szCs w:val="24"/>
        </w:rPr>
        <w:t xml:space="preserve"> a clear understanding of the Collective Impact model of system</w:t>
      </w:r>
      <w:r>
        <w:rPr>
          <w:rFonts w:ascii="Arial" w:eastAsia="MS Mincho" w:hAnsi="Arial" w:cs="Arial"/>
          <w:sz w:val="24"/>
          <w:szCs w:val="24"/>
        </w:rPr>
        <w:t>s</w:t>
      </w:r>
      <w:r w:rsidRPr="00261146">
        <w:rPr>
          <w:rFonts w:ascii="Arial" w:eastAsia="MS Mincho" w:hAnsi="Arial" w:cs="Arial"/>
          <w:sz w:val="24"/>
          <w:szCs w:val="24"/>
        </w:rPr>
        <w:t xml:space="preserve"> change. </w:t>
      </w:r>
    </w:p>
    <w:p w:rsidR="00F04E71" w:rsidRDefault="00F04E71" w:rsidP="00F04E71">
      <w:pPr>
        <w:widowControl w:val="0"/>
        <w:numPr>
          <w:ilvl w:val="0"/>
          <w:numId w:val="2"/>
        </w:numPr>
        <w:autoSpaceDE w:val="0"/>
        <w:autoSpaceDN w:val="0"/>
        <w:adjustRightInd w:val="0"/>
        <w:spacing w:after="0" w:line="240" w:lineRule="auto"/>
        <w:rPr>
          <w:rFonts w:ascii="Arial" w:eastAsia="MS Mincho" w:hAnsi="Arial" w:cs="Arial"/>
          <w:sz w:val="24"/>
          <w:szCs w:val="24"/>
        </w:rPr>
      </w:pPr>
      <w:r>
        <w:rPr>
          <w:rFonts w:ascii="Arial" w:eastAsia="MS Mincho" w:hAnsi="Arial" w:cs="Arial"/>
          <w:sz w:val="24"/>
          <w:szCs w:val="24"/>
        </w:rPr>
        <w:t>Entities based in North Carolina that are already familiar with the Supported Living service and how the I/DD system of services works in this state.</w:t>
      </w:r>
      <w:r w:rsidRPr="00261146">
        <w:rPr>
          <w:rFonts w:ascii="Arial" w:eastAsia="MS Mincho" w:hAnsi="Arial" w:cs="Arial"/>
          <w:sz w:val="24"/>
          <w:szCs w:val="24"/>
        </w:rPr>
        <w:t xml:space="preserve"> </w:t>
      </w:r>
    </w:p>
    <w:p w:rsidR="00F04E71" w:rsidRPr="00261146" w:rsidRDefault="00F04E71" w:rsidP="00F04E71">
      <w:pPr>
        <w:widowControl w:val="0"/>
        <w:autoSpaceDE w:val="0"/>
        <w:autoSpaceDN w:val="0"/>
        <w:adjustRightInd w:val="0"/>
        <w:spacing w:after="0" w:line="240" w:lineRule="auto"/>
        <w:ind w:left="720"/>
        <w:rPr>
          <w:rFonts w:ascii="Arial" w:eastAsia="MS Mincho" w:hAnsi="Arial" w:cs="Arial"/>
          <w:sz w:val="24"/>
          <w:szCs w:val="24"/>
        </w:rPr>
      </w:pPr>
      <w:r w:rsidRPr="00261146">
        <w:rPr>
          <w:rFonts w:ascii="Arial" w:eastAsia="MS Mincho" w:hAnsi="Arial" w:cs="Arial"/>
          <w:sz w:val="24"/>
          <w:szCs w:val="24"/>
        </w:rPr>
        <w:t xml:space="preserve"> </w:t>
      </w:r>
    </w:p>
    <w:p w:rsidR="00F04E71" w:rsidRDefault="00F04E71" w:rsidP="00F04E71">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Pr>
          <w:rFonts w:ascii="Arial" w:eastAsia="Calibri" w:hAnsi="Arial" w:cs="Arial"/>
          <w:b/>
        </w:rPr>
        <w:t xml:space="preserve">75,000.00 </w:t>
      </w:r>
      <w:r w:rsidRPr="00261146">
        <w:rPr>
          <w:rFonts w:ascii="Arial" w:eastAsia="Calibri" w:hAnsi="Arial" w:cs="Arial"/>
        </w:rPr>
        <w:t>per year for up to t</w:t>
      </w:r>
      <w:r>
        <w:rPr>
          <w:rFonts w:ascii="Arial" w:eastAsia="Calibri" w:hAnsi="Arial" w:cs="Arial"/>
        </w:rPr>
        <w:t>wo</w:t>
      </w:r>
      <w:r w:rsidRPr="00261146">
        <w:rPr>
          <w:rFonts w:ascii="Arial" w:eastAsia="Calibri" w:hAnsi="Arial" w:cs="Arial"/>
        </w:rPr>
        <w:t xml:space="preserve"> years, with Year </w:t>
      </w:r>
      <w:r>
        <w:rPr>
          <w:rFonts w:ascii="Arial" w:eastAsia="Calibri" w:hAnsi="Arial" w:cs="Arial"/>
        </w:rPr>
        <w:t>One</w:t>
      </w:r>
      <w:r w:rsidRPr="00261146">
        <w:rPr>
          <w:rFonts w:ascii="Arial" w:eastAsia="Calibri" w:hAnsi="Arial" w:cs="Arial"/>
        </w:rPr>
        <w:t xml:space="preserve"> beginning </w:t>
      </w:r>
      <w:r>
        <w:rPr>
          <w:rFonts w:ascii="Arial" w:eastAsia="Calibri" w:hAnsi="Arial" w:cs="Arial"/>
          <w:b/>
        </w:rPr>
        <w:t>July</w:t>
      </w:r>
      <w:r w:rsidRPr="00261146">
        <w:rPr>
          <w:rFonts w:ascii="Arial" w:eastAsia="Calibri" w:hAnsi="Arial" w:cs="Arial"/>
          <w:b/>
        </w:rPr>
        <w:t xml:space="preserve"> 1st, 20</w:t>
      </w:r>
      <w:r>
        <w:rPr>
          <w:rFonts w:ascii="Arial" w:eastAsia="Calibri" w:hAnsi="Arial" w:cs="Arial"/>
          <w:b/>
        </w:rPr>
        <w:t>21</w:t>
      </w:r>
      <w:r w:rsidRPr="00261146">
        <w:rPr>
          <w:rFonts w:ascii="Arial" w:eastAsia="Calibri" w:hAnsi="Arial" w:cs="Arial"/>
        </w:rPr>
        <w:t xml:space="preserve"> and ending </w:t>
      </w:r>
      <w:r>
        <w:rPr>
          <w:rFonts w:ascii="Arial" w:eastAsia="Calibri" w:hAnsi="Arial" w:cs="Arial"/>
          <w:b/>
        </w:rPr>
        <w:t>June</w:t>
      </w:r>
      <w:r w:rsidRPr="00261146">
        <w:rPr>
          <w:rFonts w:ascii="Arial" w:eastAsia="Calibri" w:hAnsi="Arial" w:cs="Arial"/>
          <w:b/>
        </w:rPr>
        <w:t xml:space="preserve"> 30th, 20</w:t>
      </w:r>
      <w:r>
        <w:rPr>
          <w:rFonts w:ascii="Arial" w:eastAsia="Calibri" w:hAnsi="Arial" w:cs="Arial"/>
          <w:b/>
        </w:rPr>
        <w:t>22</w:t>
      </w:r>
      <w:r w:rsidRPr="00261146">
        <w:rPr>
          <w:rFonts w:ascii="Arial" w:eastAsia="Calibri" w:hAnsi="Arial" w:cs="Arial"/>
        </w:rPr>
        <w:t xml:space="preserve">. </w:t>
      </w:r>
      <w:r>
        <w:rPr>
          <w:rFonts w:ascii="Arial" w:eastAsia="Calibri" w:hAnsi="Arial" w:cs="Arial"/>
        </w:rPr>
        <w:t xml:space="preserve"> The match requirement is waived because the funds are MFP Rebalancing Account state funds.  </w:t>
      </w:r>
      <w:r w:rsidRPr="00261146">
        <w:rPr>
          <w:rFonts w:ascii="Arial" w:eastAsia="Calibri" w:hAnsi="Arial" w:cs="Arial"/>
        </w:rPr>
        <w:t xml:space="preserve">Within these parameters, an applicant shall propose a </w:t>
      </w:r>
      <w:r>
        <w:rPr>
          <w:rFonts w:ascii="Arial" w:eastAsia="Calibri" w:hAnsi="Arial" w:cs="Arial"/>
        </w:rPr>
        <w:t>two</w:t>
      </w:r>
      <w:r w:rsidRPr="00261146">
        <w:rPr>
          <w:rFonts w:ascii="Arial" w:eastAsia="Calibri" w:hAnsi="Arial" w:cs="Arial"/>
        </w:rPr>
        <w:t xml:space="preserve">-year work plan clearly identifying the outputs and outcomes for each year.  </w:t>
      </w:r>
      <w:r w:rsidRPr="00261146">
        <w:rPr>
          <w:rFonts w:ascii="Arial" w:eastAsia="Calibri" w:hAnsi="Arial" w:cs="Arial"/>
          <w:b/>
          <w:bCs/>
          <w:u w:val="single"/>
        </w:rPr>
        <w:t>The Year 1 budget is the only budget to be entered into the DD Suite application.</w:t>
      </w:r>
      <w:r w:rsidRPr="00261146">
        <w:rPr>
          <w:rFonts w:ascii="Arial" w:eastAsia="Calibri" w:hAnsi="Arial" w:cs="Arial"/>
        </w:rPr>
        <w:t>  Continuation of funding after each funded year depends on contractor’s performance</w:t>
      </w:r>
      <w:r w:rsidR="00945870">
        <w:rPr>
          <w:rFonts w:ascii="Arial" w:eastAsia="Calibri" w:hAnsi="Arial" w:cs="Arial"/>
        </w:rPr>
        <w:t xml:space="preserve">, </w:t>
      </w:r>
      <w:r w:rsidRPr="00261146">
        <w:rPr>
          <w:rFonts w:ascii="Arial" w:eastAsia="Calibri" w:hAnsi="Arial" w:cs="Arial"/>
        </w:rPr>
        <w:t>Council approval</w:t>
      </w:r>
      <w:r w:rsidR="00945870">
        <w:rPr>
          <w:rFonts w:ascii="Arial" w:eastAsia="Calibri" w:hAnsi="Arial" w:cs="Arial"/>
        </w:rPr>
        <w:t>,</w:t>
      </w:r>
      <w:r w:rsidRPr="00261146">
        <w:rPr>
          <w:rFonts w:ascii="Arial" w:eastAsia="Calibri" w:hAnsi="Arial" w:cs="Arial"/>
        </w:rPr>
        <w:t xml:space="preserve"> and continued funding from the </w:t>
      </w:r>
      <w:r w:rsidR="00480CC9">
        <w:rPr>
          <w:rFonts w:ascii="Arial" w:eastAsia="Calibri" w:hAnsi="Arial" w:cs="Arial"/>
        </w:rPr>
        <w:t>MFP Rebalancing Account state funds</w:t>
      </w:r>
      <w:r w:rsidRPr="00261146">
        <w:rPr>
          <w:rFonts w:ascii="Arial" w:eastAsia="Calibri" w:hAnsi="Arial" w:cs="Arial"/>
        </w:rPr>
        <w:t>.  Upon approval for continuation funding, the scope of work for upcoming year will be jointly reviewed and revised by the NCCDD staff and contractor 90 days prior to the start of the upcoming year.</w:t>
      </w:r>
    </w:p>
    <w:p w:rsidR="00F04E71" w:rsidRDefault="00F04E71" w:rsidP="00F04E71">
      <w:pPr>
        <w:pStyle w:val="Normal12pt"/>
        <w:rPr>
          <w:rFonts w:ascii="Arial" w:eastAsia="Calibri" w:hAnsi="Arial" w:cs="Arial"/>
        </w:rPr>
      </w:pPr>
    </w:p>
    <w:p w:rsidR="00F04E71" w:rsidRPr="009E04B3" w:rsidRDefault="00F04E71" w:rsidP="00F04E7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w:t>
      </w:r>
      <w:r w:rsidRPr="009E04B3">
        <w:rPr>
          <w:rFonts w:ascii="Arial" w:eastAsia="MS Mincho" w:hAnsi="Arial" w:cs="Arial"/>
          <w:color w:val="000000"/>
          <w:sz w:val="24"/>
          <w:szCs w:val="24"/>
        </w:rPr>
        <w:lastRenderedPageBreak/>
        <w:t xml:space="preserve">disability of an individual that: </w:t>
      </w:r>
    </w:p>
    <w:p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impairments; </w:t>
      </w:r>
    </w:p>
    <w:p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22; </w:t>
      </w:r>
    </w:p>
    <w:p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indefinitely; </w:t>
      </w:r>
    </w:p>
    <w:p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results in substantial functional limitations in three or more of the following areas of major life activity;</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t xml:space="preserve">Self-care; </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language; </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t xml:space="preserve">Learning; </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t xml:space="preserve">Mobility; </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 xml:space="preserve">Self-direction; </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living; </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p>
    <w:p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rsidR="00F04E71" w:rsidRDefault="00F04E71" w:rsidP="00F04E71"/>
    <w:p w:rsidR="009E04B3" w:rsidRPr="009E04B3" w:rsidRDefault="00F04E71" w:rsidP="009E04B3">
      <w:pPr>
        <w:widowControl w:val="0"/>
        <w:spacing w:before="199" w:after="0" w:line="240" w:lineRule="auto"/>
        <w:ind w:right="301"/>
        <w:outlineLvl w:val="0"/>
        <w:rPr>
          <w:rFonts w:ascii="Arial" w:eastAsia="Arial" w:hAnsi="Arial" w:cs="Arial"/>
          <w:b/>
          <w:bCs/>
          <w:sz w:val="24"/>
          <w:szCs w:val="24"/>
          <w:u w:val="single" w:color="000000"/>
        </w:rPr>
      </w:pPr>
      <w:r>
        <w:rPr>
          <w:rFonts w:ascii="Arial" w:eastAsia="Arial" w:hAnsi="Arial" w:cs="Arial"/>
          <w:b/>
          <w:bCs/>
          <w:sz w:val="24"/>
          <w:szCs w:val="24"/>
          <w:u w:val="single" w:color="000000"/>
        </w:rPr>
        <w:t>I</w:t>
      </w:r>
      <w:r w:rsidR="009E04B3" w:rsidRPr="009E04B3">
        <w:rPr>
          <w:rFonts w:ascii="Arial" w:eastAsia="Arial" w:hAnsi="Arial" w:cs="Arial"/>
          <w:b/>
          <w:bCs/>
          <w:sz w:val="24"/>
          <w:szCs w:val="24"/>
          <w:u w:val="single" w:color="000000"/>
        </w:rPr>
        <w:t>V. APPLICANT ELIGIBILITY</w:t>
      </w:r>
    </w:p>
    <w:p w:rsidR="009E04B3" w:rsidRPr="009E04B3" w:rsidRDefault="009E04B3" w:rsidP="009E04B3">
      <w:pPr>
        <w:widowControl w:val="0"/>
        <w:spacing w:after="0" w:line="240" w:lineRule="auto"/>
        <w:rPr>
          <w:rFonts w:ascii="Arial" w:eastAsia="Arial" w:hAnsi="Arial" w:cs="Arial"/>
          <w:b/>
          <w:sz w:val="24"/>
          <w:szCs w:val="24"/>
        </w:rPr>
      </w:pPr>
    </w:p>
    <w:p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rsidR="009E04B3" w:rsidRPr="009E04B3" w:rsidRDefault="009E04B3" w:rsidP="009E04B3">
      <w:pPr>
        <w:widowControl w:val="0"/>
        <w:spacing w:after="0" w:line="240" w:lineRule="auto"/>
        <w:rPr>
          <w:rFonts w:ascii="Arial" w:eastAsia="Arial" w:hAnsi="Arial" w:cs="Arial"/>
          <w:sz w:val="24"/>
          <w:szCs w:val="24"/>
        </w:rPr>
      </w:pPr>
    </w:p>
    <w:p w:rsidR="009E04B3" w:rsidRPr="009E04B3" w:rsidRDefault="009E04B3" w:rsidP="009E04B3">
      <w:pPr>
        <w:widowControl w:val="0"/>
        <w:spacing w:after="0" w:line="240" w:lineRule="auto"/>
        <w:ind w:right="275"/>
        <w:rPr>
          <w:rFonts w:ascii="Arial" w:eastAsia="Arial" w:hAnsi="Arial" w:cs="Arial"/>
          <w:sz w:val="24"/>
          <w:szCs w:val="24"/>
        </w:rPr>
      </w:pPr>
      <w:r w:rsidRPr="009E04B3">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p>
    <w:p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 xml:space="preserve">(see </w:t>
      </w:r>
      <w:hyperlink r:id="rId18"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r w:rsidRPr="009E04B3">
        <w:rPr>
          <w:rFonts w:ascii="Arial" w:eastAsia="Arial" w:hAnsi="Arial" w:cs="Arial"/>
          <w:b/>
          <w:bCs/>
          <w:i/>
          <w:sz w:val="24"/>
          <w:szCs w:val="24"/>
          <w:u w:val="single" w:color="000000"/>
        </w:rPr>
        <w:t>USE OF FUNDS:</w:t>
      </w:r>
    </w:p>
    <w:p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Contract funds may be used to support personnel services, operating expenses, and contracted services.  Funds must be budgeted in the categories listed in the line item budget.  Applicants must develop a budget narrative to accompany the line item budget. The line item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rsidR="009E04B3" w:rsidRPr="009E04B3" w:rsidRDefault="009E04B3" w:rsidP="009E04B3">
      <w:pPr>
        <w:spacing w:after="0" w:line="240" w:lineRule="auto"/>
        <w:ind w:right="301"/>
        <w:rPr>
          <w:rFonts w:ascii="Arial" w:eastAsia="MS Mincho" w:hAnsi="Arial" w:cs="Arial"/>
          <w:b/>
          <w:sz w:val="24"/>
          <w:szCs w:val="24"/>
          <w:u w:val="thick"/>
        </w:rPr>
      </w:pPr>
    </w:p>
    <w:p w:rsidR="007213AD" w:rsidRDefault="007213AD" w:rsidP="009E04B3">
      <w:pPr>
        <w:spacing w:after="0" w:line="240" w:lineRule="auto"/>
        <w:ind w:right="301"/>
        <w:rPr>
          <w:rFonts w:ascii="Arial" w:eastAsia="MS Mincho" w:hAnsi="Arial" w:cs="Arial"/>
          <w:b/>
          <w:i/>
          <w:sz w:val="24"/>
          <w:szCs w:val="24"/>
          <w:u w:val="single"/>
        </w:rPr>
      </w:pPr>
    </w:p>
    <w:p w:rsidR="007213AD" w:rsidRDefault="007213AD" w:rsidP="009E04B3">
      <w:pPr>
        <w:spacing w:after="0" w:line="240" w:lineRule="auto"/>
        <w:ind w:right="301"/>
        <w:rPr>
          <w:rFonts w:ascii="Arial" w:eastAsia="MS Mincho" w:hAnsi="Arial" w:cs="Arial"/>
          <w:b/>
          <w:i/>
          <w:sz w:val="24"/>
          <w:szCs w:val="24"/>
          <w:u w:val="single"/>
        </w:rPr>
      </w:pPr>
    </w:p>
    <w:p w:rsidR="009E04B3" w:rsidRPr="009E04B3" w:rsidRDefault="009E04B3" w:rsidP="009E04B3">
      <w:pPr>
        <w:spacing w:after="0" w:line="240" w:lineRule="auto"/>
        <w:ind w:right="301"/>
        <w:rPr>
          <w:rFonts w:ascii="Arial" w:eastAsia="MS Mincho" w:hAnsi="Arial" w:cs="Arial"/>
          <w:b/>
          <w:i/>
          <w:sz w:val="24"/>
          <w:szCs w:val="24"/>
          <w:u w:val="single"/>
        </w:rPr>
      </w:pPr>
      <w:r w:rsidRPr="009E04B3">
        <w:rPr>
          <w:rFonts w:ascii="Arial" w:eastAsia="MS Mincho" w:hAnsi="Arial" w:cs="Arial"/>
          <w:b/>
          <w:i/>
          <w:sz w:val="24"/>
          <w:szCs w:val="24"/>
          <w:u w:val="single"/>
        </w:rPr>
        <w:t>PERFORMANCE MONITORING/QUALITY ASSURANCE:</w:t>
      </w:r>
    </w:p>
    <w:p w:rsidR="009E04B3" w:rsidRPr="009E04B3" w:rsidRDefault="009E04B3" w:rsidP="009E04B3">
      <w:pPr>
        <w:spacing w:after="0" w:line="240" w:lineRule="auto"/>
        <w:ind w:right="301"/>
        <w:rPr>
          <w:rFonts w:ascii="Arial" w:eastAsia="MS Mincho" w:hAnsi="Arial" w:cs="Arial"/>
          <w:b/>
          <w:i/>
          <w:sz w:val="24"/>
          <w:szCs w:val="24"/>
          <w:u w:val="single"/>
        </w:rPr>
      </w:pPr>
    </w:p>
    <w:p w:rsidR="009E04B3" w:rsidRPr="009E04B3" w:rsidRDefault="009E04B3" w:rsidP="009E04B3">
      <w:pPr>
        <w:widowControl w:val="0"/>
        <w:spacing w:after="0" w:line="240" w:lineRule="auto"/>
        <w:ind w:right="316"/>
        <w:rPr>
          <w:rFonts w:ascii="Arial" w:eastAsia="Arial" w:hAnsi="Arial" w:cs="Arial"/>
          <w:sz w:val="24"/>
          <w:szCs w:val="24"/>
        </w:rPr>
      </w:pPr>
      <w:r w:rsidRPr="009E04B3">
        <w:rPr>
          <w:rFonts w:ascii="Arial" w:eastAsia="Arial" w:hAnsi="Arial" w:cs="Arial"/>
          <w:sz w:val="24"/>
          <w:szCs w:val="24"/>
        </w:rPr>
        <w:t>To meet the requirements of the initiative, the contractor must collaborate with NCCDD staff to:</w:t>
      </w:r>
    </w:p>
    <w:p w:rsidR="009E04B3" w:rsidRPr="009E04B3" w:rsidRDefault="009E04B3" w:rsidP="009E04B3">
      <w:pPr>
        <w:widowControl w:val="0"/>
        <w:spacing w:before="5" w:after="0" w:line="240" w:lineRule="auto"/>
        <w:rPr>
          <w:rFonts w:ascii="Arial" w:eastAsia="Arial" w:hAnsi="Arial" w:cs="Arial"/>
          <w:sz w:val="24"/>
          <w:szCs w:val="24"/>
        </w:rPr>
      </w:pPr>
    </w:p>
    <w:p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participate in trainings and</w:t>
      </w:r>
      <w:r w:rsidRPr="009E04B3">
        <w:rPr>
          <w:rFonts w:ascii="Arial" w:eastAsia="MS Mincho" w:hAnsi="Arial" w:cs="Arial"/>
          <w:spacing w:val="-13"/>
          <w:sz w:val="24"/>
          <w:szCs w:val="24"/>
        </w:rPr>
        <w:t xml:space="preserve"> </w:t>
      </w:r>
      <w:r w:rsidRPr="009E04B3">
        <w:rPr>
          <w:rFonts w:ascii="Arial" w:eastAsia="MS Mincho" w:hAnsi="Arial" w:cs="Arial"/>
          <w:sz w:val="24"/>
          <w:szCs w:val="24"/>
        </w:rPr>
        <w:t>meetings;</w:t>
      </w:r>
    </w:p>
    <w:p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participate in initiative</w:t>
      </w:r>
      <w:r w:rsidRPr="009E04B3">
        <w:rPr>
          <w:rFonts w:ascii="Arial" w:eastAsia="MS Mincho" w:hAnsi="Arial" w:cs="Arial"/>
          <w:spacing w:val="-8"/>
          <w:sz w:val="24"/>
          <w:szCs w:val="24"/>
        </w:rPr>
        <w:t xml:space="preserve"> </w:t>
      </w:r>
      <w:r w:rsidRPr="009E04B3">
        <w:rPr>
          <w:rFonts w:ascii="Arial" w:eastAsia="MS Mincho" w:hAnsi="Arial" w:cs="Arial"/>
          <w:sz w:val="24"/>
          <w:szCs w:val="24"/>
        </w:rPr>
        <w:t>evaluation;</w:t>
      </w:r>
    </w:p>
    <w:p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participate in the NCCDD federally mandated Periodic Performance Review</w:t>
      </w:r>
      <w:r w:rsidRPr="009E04B3">
        <w:rPr>
          <w:rFonts w:ascii="Arial" w:eastAsia="MS Mincho" w:hAnsi="Arial" w:cs="Arial"/>
          <w:spacing w:val="-29"/>
          <w:sz w:val="24"/>
          <w:szCs w:val="24"/>
        </w:rPr>
        <w:t xml:space="preserve"> </w:t>
      </w:r>
      <w:r w:rsidRPr="009E04B3">
        <w:rPr>
          <w:rFonts w:ascii="Arial" w:eastAsia="MS Mincho" w:hAnsi="Arial" w:cs="Arial"/>
          <w:sz w:val="24"/>
          <w:szCs w:val="24"/>
        </w:rPr>
        <w:t>and;</w:t>
      </w:r>
    </w:p>
    <w:p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 xml:space="preserve">participate in other activities identified or conducted by NCCDD. </w:t>
      </w:r>
    </w:p>
    <w:p w:rsidR="009E04B3" w:rsidRPr="009E04B3" w:rsidRDefault="009E04B3" w:rsidP="009E04B3">
      <w:pPr>
        <w:widowControl w:val="0"/>
        <w:tabs>
          <w:tab w:val="left" w:pos="881"/>
        </w:tabs>
        <w:spacing w:after="0" w:line="240" w:lineRule="auto"/>
        <w:ind w:right="1043"/>
        <w:rPr>
          <w:rFonts w:ascii="Arial" w:eastAsia="MS Mincho" w:hAnsi="Arial" w:cs="Arial"/>
          <w:sz w:val="24"/>
          <w:szCs w:val="24"/>
        </w:rPr>
      </w:pPr>
    </w:p>
    <w:p w:rsidR="009E04B3" w:rsidRPr="009E04B3" w:rsidRDefault="009E04B3" w:rsidP="009E04B3">
      <w:pPr>
        <w:widowControl w:val="0"/>
        <w:tabs>
          <w:tab w:val="left" w:pos="881"/>
        </w:tabs>
        <w:spacing w:after="0" w:line="240" w:lineRule="auto"/>
        <w:ind w:right="1043"/>
        <w:rPr>
          <w:rFonts w:ascii="Arial" w:eastAsia="MS Mincho" w:hAnsi="Arial" w:cs="Arial"/>
          <w:sz w:val="24"/>
          <w:szCs w:val="24"/>
        </w:rPr>
      </w:pPr>
      <w:r w:rsidRPr="009E04B3">
        <w:rPr>
          <w:rFonts w:ascii="Arial" w:eastAsia="MS Mincho" w:hAnsi="Arial" w:cs="Arial"/>
          <w:sz w:val="24"/>
          <w:szCs w:val="24"/>
        </w:rPr>
        <w:t>Performance and quality assurance of this contract will be conducted as</w:t>
      </w:r>
      <w:r w:rsidRPr="009E04B3">
        <w:rPr>
          <w:rFonts w:ascii="Arial" w:eastAsia="MS Mincho" w:hAnsi="Arial" w:cs="Arial"/>
          <w:spacing w:val="-28"/>
          <w:sz w:val="24"/>
          <w:szCs w:val="24"/>
        </w:rPr>
        <w:t xml:space="preserve"> </w:t>
      </w:r>
      <w:r w:rsidRPr="009E04B3">
        <w:rPr>
          <w:rFonts w:ascii="Arial" w:eastAsia="MS Mincho" w:hAnsi="Arial" w:cs="Arial"/>
          <w:sz w:val="24"/>
          <w:szCs w:val="24"/>
        </w:rPr>
        <w:t>follows:</w:t>
      </w:r>
    </w:p>
    <w:p w:rsidR="009E04B3" w:rsidRPr="009E04B3" w:rsidRDefault="009E04B3" w:rsidP="009E04B3">
      <w:pPr>
        <w:widowControl w:val="0"/>
        <w:tabs>
          <w:tab w:val="left" w:pos="881"/>
        </w:tabs>
        <w:spacing w:after="0" w:line="240" w:lineRule="auto"/>
        <w:ind w:right="1043"/>
        <w:rPr>
          <w:rFonts w:ascii="Arial" w:eastAsia="MS Mincho" w:hAnsi="Arial" w:cs="Arial"/>
          <w:sz w:val="24"/>
          <w:szCs w:val="24"/>
        </w:rPr>
      </w:pPr>
    </w:p>
    <w:p w:rsidR="009E04B3" w:rsidRPr="009E04B3" w:rsidRDefault="009E04B3" w:rsidP="009E04B3">
      <w:pPr>
        <w:widowControl w:val="0"/>
        <w:numPr>
          <w:ilvl w:val="0"/>
          <w:numId w:val="15"/>
        </w:numPr>
        <w:tabs>
          <w:tab w:val="left" w:pos="881"/>
        </w:tabs>
        <w:spacing w:before="68" w:after="0" w:line="274" w:lineRule="exact"/>
        <w:ind w:right="330"/>
        <w:contextualSpacing/>
        <w:rPr>
          <w:rFonts w:ascii="Arial" w:eastAsia="MS Mincho" w:hAnsi="Arial" w:cs="Arial"/>
          <w:sz w:val="24"/>
          <w:szCs w:val="24"/>
        </w:rPr>
      </w:pPr>
      <w:r w:rsidRPr="009E04B3">
        <w:rPr>
          <w:rFonts w:ascii="Arial" w:eastAsia="MS Mincho" w:hAnsi="Arial" w:cs="Arial"/>
          <w:sz w:val="24"/>
          <w:szCs w:val="24"/>
        </w:rPr>
        <w:t>NCCDD will conduct monitoring activities during each contract period and will utilize the contractor’s objectives as its assurance criteria for meeting</w:t>
      </w:r>
      <w:r w:rsidRPr="009E04B3">
        <w:rPr>
          <w:rFonts w:ascii="Arial" w:eastAsia="MS Mincho" w:hAnsi="Arial" w:cs="Arial"/>
          <w:spacing w:val="-21"/>
          <w:sz w:val="24"/>
          <w:szCs w:val="24"/>
        </w:rPr>
        <w:t xml:space="preserve"> </w:t>
      </w:r>
      <w:r w:rsidRPr="009E04B3">
        <w:rPr>
          <w:rFonts w:ascii="Arial" w:eastAsia="MS Mincho" w:hAnsi="Arial" w:cs="Arial"/>
          <w:sz w:val="24"/>
          <w:szCs w:val="24"/>
        </w:rPr>
        <w:t>outcomes.</w:t>
      </w:r>
    </w:p>
    <w:p w:rsidR="009E04B3" w:rsidRPr="009E04B3" w:rsidRDefault="009E04B3" w:rsidP="009E04B3">
      <w:pPr>
        <w:widowControl w:val="0"/>
        <w:numPr>
          <w:ilvl w:val="0"/>
          <w:numId w:val="15"/>
        </w:numPr>
        <w:tabs>
          <w:tab w:val="left" w:pos="881"/>
        </w:tabs>
        <w:spacing w:before="17" w:after="0" w:line="276" w:lineRule="exact"/>
        <w:ind w:right="369"/>
        <w:contextualSpacing/>
        <w:rPr>
          <w:rFonts w:ascii="Arial" w:eastAsia="MS Mincho" w:hAnsi="Arial" w:cs="Arial"/>
          <w:sz w:val="24"/>
          <w:szCs w:val="24"/>
        </w:rPr>
      </w:pPr>
      <w:r w:rsidRPr="009E04B3">
        <w:rPr>
          <w:rFonts w:ascii="Arial" w:eastAsia="MS Mincho" w:hAnsi="Arial" w:cs="Arial"/>
          <w:sz w:val="24"/>
          <w:szCs w:val="24"/>
        </w:rPr>
        <w:t>The contractor must submit a quarterly progress report through DD Suite and a monthly expenditure report to</w:t>
      </w:r>
      <w:r w:rsidRPr="009E04B3">
        <w:rPr>
          <w:rFonts w:ascii="Arial" w:eastAsia="MS Mincho" w:hAnsi="Arial" w:cs="Arial"/>
          <w:spacing w:val="-14"/>
          <w:sz w:val="24"/>
          <w:szCs w:val="24"/>
        </w:rPr>
        <w:t xml:space="preserve"> </w:t>
      </w:r>
      <w:r w:rsidRPr="009E04B3">
        <w:rPr>
          <w:rFonts w:ascii="Arial" w:eastAsia="MS Mincho" w:hAnsi="Arial" w:cs="Arial"/>
          <w:sz w:val="24"/>
          <w:szCs w:val="24"/>
        </w:rPr>
        <w:t>NCCDD.</w:t>
      </w:r>
    </w:p>
    <w:p w:rsidR="009E04B3" w:rsidRPr="009E04B3" w:rsidRDefault="009E04B3" w:rsidP="009E04B3">
      <w:pPr>
        <w:widowControl w:val="0"/>
        <w:numPr>
          <w:ilvl w:val="0"/>
          <w:numId w:val="15"/>
        </w:numPr>
        <w:tabs>
          <w:tab w:val="left" w:pos="881"/>
        </w:tabs>
        <w:spacing w:before="12" w:after="0" w:line="295" w:lineRule="exact"/>
        <w:contextualSpacing/>
        <w:rPr>
          <w:rFonts w:ascii="Arial" w:eastAsia="MS Mincho" w:hAnsi="Arial" w:cs="Arial"/>
          <w:sz w:val="24"/>
          <w:szCs w:val="24"/>
        </w:rPr>
      </w:pPr>
      <w:r w:rsidRPr="009E04B3">
        <w:rPr>
          <w:rFonts w:ascii="Arial" w:eastAsia="MS Mincho" w:hAnsi="Arial" w:cs="Arial"/>
          <w:sz w:val="24"/>
          <w:szCs w:val="24"/>
        </w:rPr>
        <w:t>The contractor must submit an Annual Performance Measure Summary</w:t>
      </w:r>
      <w:r w:rsidRPr="009E04B3">
        <w:rPr>
          <w:rFonts w:ascii="Arial" w:eastAsia="MS Mincho" w:hAnsi="Arial" w:cs="Arial"/>
          <w:spacing w:val="-22"/>
          <w:sz w:val="24"/>
          <w:szCs w:val="24"/>
        </w:rPr>
        <w:t xml:space="preserve"> </w:t>
      </w:r>
      <w:r w:rsidRPr="009E04B3">
        <w:rPr>
          <w:rFonts w:ascii="Arial" w:eastAsia="MS Mincho" w:hAnsi="Arial" w:cs="Arial"/>
          <w:sz w:val="24"/>
          <w:szCs w:val="24"/>
        </w:rPr>
        <w:t>form.</w:t>
      </w:r>
    </w:p>
    <w:p w:rsidR="009E04B3" w:rsidRPr="009E04B3"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9E04B3">
        <w:rPr>
          <w:rFonts w:ascii="Arial" w:eastAsia="MS Mincho" w:hAnsi="Arial" w:cs="Arial"/>
          <w:sz w:val="24"/>
          <w:szCs w:val="24"/>
        </w:rPr>
        <w:t>The contractor must submit an End of Year Progress</w:t>
      </w:r>
      <w:r w:rsidRPr="009E04B3">
        <w:rPr>
          <w:rFonts w:ascii="Arial" w:eastAsia="MS Mincho" w:hAnsi="Arial" w:cs="Arial"/>
          <w:spacing w:val="-13"/>
          <w:sz w:val="24"/>
          <w:szCs w:val="24"/>
        </w:rPr>
        <w:t xml:space="preserve"> </w:t>
      </w:r>
      <w:r w:rsidRPr="009E04B3">
        <w:rPr>
          <w:rFonts w:ascii="Arial" w:eastAsia="MS Mincho" w:hAnsi="Arial" w:cs="Arial"/>
          <w:sz w:val="24"/>
          <w:szCs w:val="24"/>
        </w:rPr>
        <w:t>Report.</w:t>
      </w:r>
    </w:p>
    <w:p w:rsidR="009E04B3" w:rsidRPr="009E04B3"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9E04B3">
        <w:rPr>
          <w:rFonts w:ascii="Arial" w:eastAsia="MS Mincho" w:hAnsi="Arial" w:cs="Arial"/>
          <w:sz w:val="24"/>
          <w:szCs w:val="24"/>
        </w:rPr>
        <w:t xml:space="preserve">The contractor must be available to present at the quarterly NCCDD meetings.   </w:t>
      </w:r>
    </w:p>
    <w:p w:rsidR="009E04B3" w:rsidRPr="009E04B3" w:rsidRDefault="009E04B3" w:rsidP="009E04B3">
      <w:pPr>
        <w:widowControl w:val="0"/>
        <w:tabs>
          <w:tab w:val="left" w:pos="881"/>
        </w:tabs>
        <w:spacing w:after="0" w:line="295" w:lineRule="exact"/>
        <w:ind w:left="720"/>
        <w:contextualSpacing/>
        <w:rPr>
          <w:rFonts w:ascii="Arial" w:eastAsia="MS Mincho" w:hAnsi="Arial" w:cs="Arial"/>
          <w:sz w:val="24"/>
          <w:szCs w:val="24"/>
        </w:rPr>
      </w:pPr>
    </w:p>
    <w:p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APPLICATION PROCUREMENT PROCESS AND APPLICATION REVIEW</w:t>
      </w:r>
    </w:p>
    <w:p w:rsidR="009E04B3" w:rsidRPr="009E04B3" w:rsidRDefault="009E04B3" w:rsidP="009E04B3">
      <w:pPr>
        <w:widowControl w:val="0"/>
        <w:spacing w:before="11" w:after="0" w:line="240" w:lineRule="auto"/>
        <w:rPr>
          <w:rFonts w:ascii="Arial" w:eastAsia="Arial" w:hAnsi="Arial" w:cs="Arial"/>
          <w:b/>
          <w:sz w:val="24"/>
          <w:szCs w:val="24"/>
        </w:rPr>
      </w:pPr>
    </w:p>
    <w:p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rsidR="009E04B3" w:rsidRPr="009E04B3" w:rsidRDefault="009E04B3" w:rsidP="009E04B3">
      <w:pPr>
        <w:widowControl w:val="0"/>
        <w:spacing w:after="0" w:line="240" w:lineRule="auto"/>
        <w:rPr>
          <w:rFonts w:ascii="Arial" w:eastAsia="Arial" w:hAnsi="Arial" w:cs="Arial"/>
          <w:sz w:val="24"/>
          <w:szCs w:val="24"/>
        </w:rPr>
      </w:pPr>
    </w:p>
    <w:p w:rsidR="009E04B3" w:rsidRPr="009E04B3" w:rsidRDefault="009E04B3" w:rsidP="009E04B3">
      <w:pPr>
        <w:widowControl w:val="0"/>
        <w:numPr>
          <w:ilvl w:val="1"/>
          <w:numId w:val="13"/>
        </w:numPr>
        <w:tabs>
          <w:tab w:val="left" w:pos="792"/>
        </w:tabs>
        <w:spacing w:after="0" w:line="240" w:lineRule="auto"/>
        <w:ind w:right="369"/>
        <w:rPr>
          <w:rFonts w:ascii="Arial" w:eastAsia="MS Mincho" w:hAnsi="Arial" w:cs="Arial"/>
          <w:sz w:val="24"/>
          <w:szCs w:val="24"/>
        </w:rPr>
      </w:pPr>
      <w:r w:rsidRPr="009E04B3">
        <w:rPr>
          <w:rFonts w:ascii="Arial" w:eastAsia="MS Mincho" w:hAnsi="Arial" w:cs="Arial"/>
          <w:sz w:val="24"/>
          <w:szCs w:val="24"/>
        </w:rPr>
        <w:t xml:space="preserve">Written questions concerning the specifications in this RFA will be received until </w:t>
      </w:r>
      <w:r w:rsidR="00B86AF1">
        <w:rPr>
          <w:rFonts w:ascii="Arial" w:eastAsia="MS Mincho" w:hAnsi="Arial" w:cs="Arial"/>
          <w:b/>
          <w:sz w:val="24"/>
          <w:szCs w:val="24"/>
        </w:rPr>
        <w:t>January 5</w:t>
      </w:r>
      <w:r w:rsidR="00E4788E" w:rsidRPr="00E4788E">
        <w:rPr>
          <w:rFonts w:ascii="Arial" w:eastAsia="MS Mincho" w:hAnsi="Arial" w:cs="Arial"/>
          <w:b/>
          <w:sz w:val="24"/>
          <w:szCs w:val="24"/>
        </w:rPr>
        <w:t>th</w:t>
      </w:r>
      <w:r w:rsidRPr="00E4788E">
        <w:rPr>
          <w:rFonts w:ascii="Arial" w:eastAsia="MS Mincho" w:hAnsi="Arial" w:cs="Arial"/>
          <w:b/>
          <w:sz w:val="24"/>
          <w:szCs w:val="24"/>
        </w:rPr>
        <w:t>,</w:t>
      </w:r>
      <w:r w:rsidRPr="009E04B3">
        <w:rPr>
          <w:rFonts w:ascii="Arial" w:eastAsia="MS Mincho" w:hAnsi="Arial" w:cs="Arial"/>
          <w:b/>
          <w:sz w:val="24"/>
          <w:szCs w:val="24"/>
        </w:rPr>
        <w:t xml:space="preserve"> 20</w:t>
      </w:r>
      <w:r w:rsidR="00F04E71">
        <w:rPr>
          <w:rFonts w:ascii="Arial" w:eastAsia="MS Mincho" w:hAnsi="Arial" w:cs="Arial"/>
          <w:b/>
          <w:sz w:val="24"/>
          <w:szCs w:val="24"/>
        </w:rPr>
        <w:t>2</w:t>
      </w:r>
      <w:r w:rsidR="00B86AF1">
        <w:rPr>
          <w:rFonts w:ascii="Arial" w:eastAsia="MS Mincho" w:hAnsi="Arial" w:cs="Arial"/>
          <w:b/>
          <w:sz w:val="24"/>
          <w:szCs w:val="24"/>
        </w:rPr>
        <w:t>1</w:t>
      </w:r>
      <w:r w:rsidR="006626B2">
        <w:rPr>
          <w:rFonts w:ascii="Arial" w:eastAsia="MS Mincho" w:hAnsi="Arial" w:cs="Arial"/>
          <w:b/>
          <w:sz w:val="24"/>
          <w:szCs w:val="24"/>
        </w:rPr>
        <w:t xml:space="preserve"> </w:t>
      </w:r>
      <w:r w:rsidRPr="009E04B3">
        <w:rPr>
          <w:rFonts w:ascii="Arial" w:eastAsia="MS Mincho" w:hAnsi="Arial" w:cs="Arial"/>
          <w:sz w:val="24"/>
          <w:szCs w:val="24"/>
        </w:rPr>
        <w:t xml:space="preserve">via </w:t>
      </w:r>
      <w:hyperlink r:id="rId19" w:history="1">
        <w:r w:rsidRPr="009E04B3">
          <w:rPr>
            <w:rFonts w:ascii="Arial" w:eastAsia="MS Mincho" w:hAnsi="Arial" w:cs="Arial"/>
            <w:color w:val="0000FF"/>
            <w:sz w:val="24"/>
            <w:szCs w:val="24"/>
            <w:u w:val="single"/>
          </w:rPr>
          <w:t>email</w:t>
        </w:r>
      </w:hyperlink>
      <w:r w:rsidRPr="009E04B3">
        <w:rPr>
          <w:rFonts w:ascii="Arial" w:eastAsia="MS Mincho" w:hAnsi="Arial" w:cs="Arial"/>
          <w:sz w:val="24"/>
          <w:szCs w:val="24"/>
        </w:rPr>
        <w:t xml:space="preserve"> at </w:t>
      </w:r>
      <w:hyperlink r:id="rId20">
        <w:r w:rsidRPr="009E04B3">
          <w:rPr>
            <w:rFonts w:ascii="Arial" w:eastAsia="MS Mincho" w:hAnsi="Arial" w:cs="Arial"/>
            <w:sz w:val="24"/>
            <w:szCs w:val="24"/>
          </w:rPr>
          <w:t>RFAinfo@nccdd.org.</w:t>
        </w:r>
      </w:hyperlink>
      <w:r w:rsidRPr="009E04B3">
        <w:rPr>
          <w:rFonts w:ascii="Arial" w:eastAsia="MS Mincho" w:hAnsi="Arial" w:cs="Arial"/>
          <w:sz w:val="24"/>
          <w:szCs w:val="24"/>
        </w:rPr>
        <w:t xml:space="preserve"> </w:t>
      </w:r>
      <w:r w:rsidR="006626B2">
        <w:rPr>
          <w:rFonts w:ascii="Arial" w:eastAsia="MS Mincho" w:hAnsi="Arial" w:cs="Arial"/>
          <w:sz w:val="24"/>
          <w:szCs w:val="24"/>
        </w:rPr>
        <w:t xml:space="preserve"> </w:t>
      </w:r>
      <w:r w:rsidRPr="009E04B3">
        <w:rPr>
          <w:rFonts w:ascii="Arial" w:eastAsia="MS Mincho" w:hAnsi="Arial" w:cs="Arial"/>
          <w:sz w:val="24"/>
          <w:szCs w:val="24"/>
        </w:rPr>
        <w:t xml:space="preserve">A summary of all questions and answers will be posted on the NCCDD website (www.nccdd.org) and DD Suite within 5 business days after the Bidders’ Workshop on </w:t>
      </w:r>
      <w:r w:rsidR="00B86AF1">
        <w:rPr>
          <w:rFonts w:ascii="Arial" w:eastAsia="MS Mincho" w:hAnsi="Arial" w:cs="Arial"/>
          <w:b/>
          <w:sz w:val="24"/>
          <w:szCs w:val="24"/>
        </w:rPr>
        <w:t>January</w:t>
      </w:r>
      <w:r w:rsidR="00E4788E" w:rsidRPr="00E4788E">
        <w:rPr>
          <w:rFonts w:ascii="Arial" w:eastAsia="MS Mincho" w:hAnsi="Arial" w:cs="Arial"/>
          <w:b/>
          <w:sz w:val="24"/>
          <w:szCs w:val="24"/>
        </w:rPr>
        <w:t xml:space="preserve"> </w:t>
      </w:r>
      <w:r w:rsidR="00AD4A65">
        <w:rPr>
          <w:rFonts w:ascii="Arial" w:eastAsia="MS Mincho" w:hAnsi="Arial" w:cs="Arial"/>
          <w:b/>
          <w:sz w:val="24"/>
          <w:szCs w:val="24"/>
        </w:rPr>
        <w:t>7</w:t>
      </w:r>
      <w:r w:rsidR="00E4788E" w:rsidRPr="00E4788E">
        <w:rPr>
          <w:rFonts w:ascii="Arial" w:eastAsia="MS Mincho" w:hAnsi="Arial" w:cs="Arial"/>
          <w:b/>
          <w:sz w:val="24"/>
          <w:szCs w:val="24"/>
        </w:rPr>
        <w:t>th</w:t>
      </w:r>
      <w:r w:rsidRPr="009E04B3">
        <w:rPr>
          <w:rFonts w:ascii="Arial" w:eastAsia="MS Mincho" w:hAnsi="Arial" w:cs="Arial"/>
          <w:b/>
          <w:sz w:val="24"/>
          <w:szCs w:val="24"/>
        </w:rPr>
        <w:t>, 20</w:t>
      </w:r>
      <w:r w:rsidR="00F04E71">
        <w:rPr>
          <w:rFonts w:ascii="Arial" w:eastAsia="MS Mincho" w:hAnsi="Arial" w:cs="Arial"/>
          <w:b/>
          <w:sz w:val="24"/>
          <w:szCs w:val="24"/>
        </w:rPr>
        <w:t>2</w:t>
      </w:r>
      <w:r w:rsidR="00B86AF1">
        <w:rPr>
          <w:rFonts w:ascii="Arial" w:eastAsia="MS Mincho" w:hAnsi="Arial" w:cs="Arial"/>
          <w:b/>
          <w:sz w:val="24"/>
          <w:szCs w:val="24"/>
        </w:rPr>
        <w:t>1</w:t>
      </w:r>
      <w:r w:rsidRPr="009E04B3">
        <w:rPr>
          <w:rFonts w:ascii="Arial" w:eastAsia="MS Mincho" w:hAnsi="Arial" w:cs="Arial"/>
          <w:sz w:val="24"/>
          <w:szCs w:val="24"/>
        </w:rPr>
        <w:t xml:space="preserve"> and e-mailed to all agencies and</w:t>
      </w:r>
      <w:r w:rsidRPr="009E04B3">
        <w:rPr>
          <w:rFonts w:ascii="Arial" w:eastAsia="MS Mincho" w:hAnsi="Arial" w:cs="Arial"/>
          <w:spacing w:val="-28"/>
          <w:sz w:val="24"/>
          <w:szCs w:val="24"/>
        </w:rPr>
        <w:t xml:space="preserve"> </w:t>
      </w:r>
      <w:r w:rsidRPr="009E04B3">
        <w:rPr>
          <w:rFonts w:ascii="Arial" w:eastAsia="MS Mincho" w:hAnsi="Arial" w:cs="Arial"/>
          <w:sz w:val="24"/>
          <w:szCs w:val="24"/>
        </w:rPr>
        <w:t>organizations completing the Intent to Apply</w:t>
      </w:r>
      <w:r w:rsidRPr="009E04B3">
        <w:rPr>
          <w:rFonts w:ascii="Arial" w:eastAsia="MS Mincho" w:hAnsi="Arial" w:cs="Arial"/>
          <w:spacing w:val="-10"/>
          <w:sz w:val="24"/>
          <w:szCs w:val="24"/>
        </w:rPr>
        <w:t xml:space="preserve"> </w:t>
      </w:r>
      <w:r w:rsidRPr="009E04B3">
        <w:rPr>
          <w:rFonts w:ascii="Arial" w:eastAsia="MS Mincho" w:hAnsi="Arial" w:cs="Arial"/>
          <w:sz w:val="24"/>
          <w:szCs w:val="24"/>
        </w:rPr>
        <w:t>Form.</w:t>
      </w:r>
    </w:p>
    <w:p w:rsidR="009E04B3" w:rsidRPr="009E04B3" w:rsidRDefault="009E04B3" w:rsidP="009E04B3">
      <w:pPr>
        <w:widowControl w:val="0"/>
        <w:spacing w:after="0" w:line="240" w:lineRule="auto"/>
        <w:rPr>
          <w:rFonts w:ascii="Arial" w:eastAsia="Arial" w:hAnsi="Arial" w:cs="Arial"/>
          <w:sz w:val="24"/>
          <w:szCs w:val="24"/>
        </w:rPr>
      </w:pPr>
    </w:p>
    <w:p w:rsidR="009E04B3" w:rsidRPr="009E04B3" w:rsidRDefault="009E04B3" w:rsidP="009E04B3">
      <w:pPr>
        <w:widowControl w:val="0"/>
        <w:numPr>
          <w:ilvl w:val="1"/>
          <w:numId w:val="13"/>
        </w:numPr>
        <w:tabs>
          <w:tab w:val="left" w:pos="792"/>
        </w:tabs>
        <w:spacing w:after="0" w:line="240" w:lineRule="auto"/>
        <w:ind w:right="187"/>
        <w:rPr>
          <w:rFonts w:ascii="Arial" w:eastAsia="MS Mincho" w:hAnsi="Arial" w:cs="Arial"/>
          <w:sz w:val="24"/>
          <w:szCs w:val="24"/>
        </w:rPr>
      </w:pPr>
      <w:r w:rsidRPr="009E04B3">
        <w:rPr>
          <w:rFonts w:ascii="Arial" w:eastAsia="MS Mincho" w:hAnsi="Arial" w:cs="Arial"/>
          <w:sz w:val="24"/>
          <w:szCs w:val="24"/>
        </w:rPr>
        <w:t xml:space="preserve">Applications are due by 5:00 PM Eastern </w:t>
      </w:r>
      <w:r w:rsidR="00201C6C">
        <w:rPr>
          <w:rFonts w:ascii="Arial" w:eastAsia="MS Mincho" w:hAnsi="Arial" w:cs="Arial"/>
          <w:sz w:val="24"/>
          <w:szCs w:val="24"/>
        </w:rPr>
        <w:t>Standard</w:t>
      </w:r>
      <w:r w:rsidRPr="009E04B3">
        <w:rPr>
          <w:rFonts w:ascii="Arial" w:eastAsia="MS Mincho" w:hAnsi="Arial" w:cs="Arial"/>
          <w:sz w:val="24"/>
          <w:szCs w:val="24"/>
        </w:rPr>
        <w:t xml:space="preserve"> Time on </w:t>
      </w:r>
      <w:r w:rsidR="00E4788E" w:rsidRPr="00E4788E">
        <w:rPr>
          <w:rFonts w:ascii="Arial" w:eastAsia="MS Mincho" w:hAnsi="Arial" w:cs="Arial"/>
          <w:b/>
          <w:sz w:val="24"/>
          <w:szCs w:val="24"/>
        </w:rPr>
        <w:t xml:space="preserve">January </w:t>
      </w:r>
      <w:r w:rsidR="00AD4A65">
        <w:rPr>
          <w:rFonts w:ascii="Arial" w:eastAsia="MS Mincho" w:hAnsi="Arial" w:cs="Arial"/>
          <w:b/>
          <w:sz w:val="24"/>
          <w:szCs w:val="24"/>
        </w:rPr>
        <w:t>22nd</w:t>
      </w:r>
      <w:r w:rsidRPr="00E4788E">
        <w:rPr>
          <w:rFonts w:ascii="Arial" w:eastAsia="MS Mincho" w:hAnsi="Arial" w:cs="Arial"/>
          <w:b/>
          <w:sz w:val="24"/>
          <w:szCs w:val="24"/>
        </w:rPr>
        <w:t>,</w:t>
      </w:r>
      <w:r w:rsidRPr="009E04B3">
        <w:rPr>
          <w:rFonts w:ascii="Arial" w:eastAsia="MS Mincho" w:hAnsi="Arial" w:cs="Arial"/>
          <w:b/>
          <w:sz w:val="24"/>
          <w:szCs w:val="24"/>
        </w:rPr>
        <w:t xml:space="preserve"> 20</w:t>
      </w:r>
      <w:r w:rsidR="00E4788E">
        <w:rPr>
          <w:rFonts w:ascii="Arial" w:eastAsia="MS Mincho" w:hAnsi="Arial" w:cs="Arial"/>
          <w:b/>
          <w:sz w:val="24"/>
          <w:szCs w:val="24"/>
        </w:rPr>
        <w:t>2</w:t>
      </w:r>
      <w:r w:rsidR="00F04E71">
        <w:rPr>
          <w:rFonts w:ascii="Arial" w:eastAsia="MS Mincho" w:hAnsi="Arial" w:cs="Arial"/>
          <w:b/>
          <w:sz w:val="24"/>
          <w:szCs w:val="24"/>
        </w:rPr>
        <w:t>1</w:t>
      </w:r>
      <w:r w:rsidRPr="009E04B3">
        <w:rPr>
          <w:rFonts w:ascii="Arial" w:eastAsia="MS Mincho" w:hAnsi="Arial" w:cs="Arial"/>
          <w:sz w:val="24"/>
          <w:szCs w:val="24"/>
        </w:rPr>
        <w:t xml:space="preserve">. Electronic submission is required, except as otherwise noted. Complete application and attach/upload all necessary documents in DD Suite before submitting. The complete RFA package and </w:t>
      </w:r>
      <w:r w:rsidRPr="009E04B3">
        <w:rPr>
          <w:rFonts w:ascii="Arial" w:eastAsia="MS Mincho" w:hAnsi="Arial" w:cs="Arial"/>
          <w:sz w:val="24"/>
          <w:szCs w:val="24"/>
        </w:rPr>
        <w:lastRenderedPageBreak/>
        <w:t>instructions are available through the DD Suite electronic submission program</w:t>
      </w:r>
      <w:r w:rsidRPr="009E04B3">
        <w:rPr>
          <w:rFonts w:ascii="Arial" w:eastAsia="MS Mincho" w:hAnsi="Arial" w:cs="Arial"/>
          <w:spacing w:val="-18"/>
          <w:sz w:val="24"/>
          <w:szCs w:val="24"/>
        </w:rPr>
        <w:t xml:space="preserve"> </w:t>
      </w:r>
      <w:r w:rsidRPr="009E04B3">
        <w:rPr>
          <w:rFonts w:ascii="Arial" w:eastAsia="MS Mincho" w:hAnsi="Arial" w:cs="Arial"/>
          <w:sz w:val="24"/>
          <w:szCs w:val="24"/>
        </w:rPr>
        <w:t>(ddsuite.org/).</w:t>
      </w:r>
    </w:p>
    <w:p w:rsidR="009E04B3" w:rsidRPr="009E04B3" w:rsidRDefault="009E04B3" w:rsidP="009E04B3">
      <w:pPr>
        <w:widowControl w:val="0"/>
        <w:spacing w:after="0" w:line="240" w:lineRule="auto"/>
        <w:rPr>
          <w:rFonts w:ascii="Arial" w:eastAsia="Arial" w:hAnsi="Arial" w:cs="Arial"/>
          <w:sz w:val="24"/>
          <w:szCs w:val="24"/>
        </w:rPr>
      </w:pPr>
    </w:p>
    <w:p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9E04B3">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rsidR="009E04B3" w:rsidRPr="009E04B3" w:rsidRDefault="009E04B3" w:rsidP="009E04B3">
      <w:pPr>
        <w:widowControl w:val="0"/>
        <w:spacing w:after="0" w:line="240" w:lineRule="auto"/>
        <w:rPr>
          <w:rFonts w:ascii="Arial" w:eastAsia="Arial" w:hAnsi="Arial" w:cs="Arial"/>
          <w:sz w:val="24"/>
          <w:szCs w:val="24"/>
        </w:rPr>
      </w:pPr>
    </w:p>
    <w:p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Agencies and organizations are cautioned that this is a Request for Applications, and the funding agency reserves the unqualified right to reject any and all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rsidR="009E04B3" w:rsidRPr="009E04B3" w:rsidRDefault="009E04B3" w:rsidP="009E04B3">
      <w:pPr>
        <w:widowControl w:val="0"/>
        <w:spacing w:after="0" w:line="240" w:lineRule="auto"/>
        <w:rPr>
          <w:rFonts w:ascii="Arial" w:eastAsia="Arial" w:hAnsi="Arial" w:cs="Arial"/>
          <w:sz w:val="24"/>
          <w:szCs w:val="24"/>
        </w:rPr>
      </w:pPr>
    </w:p>
    <w:p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rsidR="009E04B3" w:rsidRPr="009E04B3" w:rsidRDefault="009E04B3" w:rsidP="009E04B3">
      <w:pPr>
        <w:spacing w:after="0" w:line="240" w:lineRule="auto"/>
        <w:ind w:left="720"/>
        <w:contextualSpacing/>
        <w:rPr>
          <w:rFonts w:ascii="Arial" w:eastAsia="MS Mincho" w:hAnsi="Arial" w:cs="Arial"/>
          <w:b/>
          <w:sz w:val="24"/>
          <w:szCs w:val="24"/>
        </w:rPr>
      </w:pPr>
    </w:p>
    <w:p w:rsidR="009E04B3" w:rsidRPr="009E04B3" w:rsidRDefault="00E4788E"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November 1</w:t>
      </w:r>
      <w:r w:rsidR="00F04E71">
        <w:rPr>
          <w:rFonts w:ascii="Arial" w:eastAsia="MS Mincho" w:hAnsi="Arial" w:cs="Arial"/>
          <w:b/>
          <w:sz w:val="24"/>
          <w:szCs w:val="24"/>
        </w:rPr>
        <w:t>3</w:t>
      </w:r>
      <w:r>
        <w:rPr>
          <w:rFonts w:ascii="Arial" w:eastAsia="MS Mincho" w:hAnsi="Arial" w:cs="Arial"/>
          <w:b/>
          <w:sz w:val="24"/>
          <w:szCs w:val="24"/>
        </w:rPr>
        <w:t>th</w:t>
      </w:r>
      <w:r w:rsidR="009E04B3" w:rsidRPr="009E04B3">
        <w:rPr>
          <w:rFonts w:ascii="Arial" w:eastAsia="MS Mincho" w:hAnsi="Arial" w:cs="Arial"/>
          <w:b/>
          <w:sz w:val="24"/>
          <w:szCs w:val="24"/>
        </w:rPr>
        <w:t>, 20</w:t>
      </w:r>
      <w:r w:rsidR="00F04E71">
        <w:rPr>
          <w:rFonts w:ascii="Arial" w:eastAsia="MS Mincho" w:hAnsi="Arial" w:cs="Arial"/>
          <w:b/>
          <w:sz w:val="24"/>
          <w:szCs w:val="24"/>
        </w:rPr>
        <w:t>20</w:t>
      </w:r>
      <w:r w:rsidR="009E04B3" w:rsidRPr="009E04B3">
        <w:rPr>
          <w:rFonts w:ascii="Arial" w:eastAsia="MS Mincho" w:hAnsi="Arial" w:cs="Arial"/>
          <w:sz w:val="24"/>
          <w:szCs w:val="24"/>
        </w:rPr>
        <w:t>: Request for applications distributed to eligible applicants and posted on the North Carolina Council on Developmental Disabilities website (</w:t>
      </w:r>
      <w:hyperlink r:id="rId21"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w:t>
      </w:r>
    </w:p>
    <w:p w:rsidR="009E04B3" w:rsidRPr="009E04B3" w:rsidRDefault="00CA3E2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January 5</w:t>
      </w:r>
      <w:r w:rsidR="00E4788E">
        <w:rPr>
          <w:rFonts w:ascii="Arial" w:eastAsia="MS Mincho" w:hAnsi="Arial" w:cs="Arial"/>
          <w:b/>
          <w:sz w:val="24"/>
          <w:szCs w:val="24"/>
        </w:rPr>
        <w:t>th</w:t>
      </w:r>
      <w:r w:rsidR="009E04B3" w:rsidRPr="009E04B3">
        <w:rPr>
          <w:rFonts w:ascii="Arial" w:eastAsia="MS Mincho" w:hAnsi="Arial" w:cs="Arial"/>
          <w:b/>
          <w:sz w:val="24"/>
          <w:szCs w:val="24"/>
        </w:rPr>
        <w:t>, 20</w:t>
      </w:r>
      <w:r w:rsidR="00F04E71">
        <w:rPr>
          <w:rFonts w:ascii="Arial" w:eastAsia="MS Mincho" w:hAnsi="Arial" w:cs="Arial"/>
          <w:b/>
          <w:sz w:val="24"/>
          <w:szCs w:val="24"/>
        </w:rPr>
        <w:t>2</w:t>
      </w:r>
      <w:r>
        <w:rPr>
          <w:rFonts w:ascii="Arial" w:eastAsia="MS Mincho" w:hAnsi="Arial" w:cs="Arial"/>
          <w:b/>
          <w:sz w:val="24"/>
          <w:szCs w:val="24"/>
        </w:rPr>
        <w:t>1</w:t>
      </w:r>
      <w:r w:rsidR="009E04B3" w:rsidRPr="009E04B3">
        <w:rPr>
          <w:rFonts w:ascii="Arial" w:eastAsia="MS Mincho" w:hAnsi="Arial" w:cs="Arial"/>
          <w:sz w:val="24"/>
          <w:szCs w:val="24"/>
        </w:rPr>
        <w:t>: Deadline for written RFA questions.</w:t>
      </w:r>
    </w:p>
    <w:p w:rsidR="009E04B3" w:rsidRPr="009E04B3" w:rsidRDefault="00CA3E2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January 7th</w:t>
      </w:r>
      <w:r w:rsidR="009E04B3" w:rsidRPr="009E04B3">
        <w:rPr>
          <w:rFonts w:ascii="Arial" w:eastAsia="MS Mincho" w:hAnsi="Arial" w:cs="Arial"/>
          <w:b/>
          <w:sz w:val="24"/>
          <w:szCs w:val="24"/>
        </w:rPr>
        <w:t>, 20</w:t>
      </w:r>
      <w:r w:rsidR="00F04E71">
        <w:rPr>
          <w:rFonts w:ascii="Arial" w:eastAsia="MS Mincho" w:hAnsi="Arial" w:cs="Arial"/>
          <w:b/>
          <w:sz w:val="24"/>
          <w:szCs w:val="24"/>
        </w:rPr>
        <w:t>2</w:t>
      </w:r>
      <w:r>
        <w:rPr>
          <w:rFonts w:ascii="Arial" w:eastAsia="MS Mincho" w:hAnsi="Arial" w:cs="Arial"/>
          <w:b/>
          <w:sz w:val="24"/>
          <w:szCs w:val="24"/>
        </w:rPr>
        <w:t>1</w:t>
      </w:r>
      <w:r w:rsidR="009E04B3" w:rsidRPr="009E04B3">
        <w:rPr>
          <w:rFonts w:ascii="Arial" w:eastAsia="MS Mincho" w:hAnsi="Arial" w:cs="Arial"/>
          <w:sz w:val="24"/>
          <w:szCs w:val="24"/>
        </w:rPr>
        <w:t xml:space="preserve">: Interested applicants may attend a Bidders’ Workshop.  If feasible, NCCDD may schedule an additional Bidders’ Workshop at a date and location to be determined.  Check </w:t>
      </w:r>
      <w:hyperlink r:id="rId22"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 xml:space="preserve"> for announcements.</w:t>
      </w:r>
    </w:p>
    <w:p w:rsidR="009E04B3" w:rsidRPr="009E04B3" w:rsidRDefault="00E4788E"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January </w:t>
      </w:r>
      <w:r w:rsidR="00480CC9">
        <w:rPr>
          <w:rFonts w:ascii="Arial" w:eastAsia="MS Mincho" w:hAnsi="Arial" w:cs="Arial"/>
          <w:b/>
          <w:sz w:val="24"/>
          <w:szCs w:val="24"/>
        </w:rPr>
        <w:t>22nd</w:t>
      </w:r>
      <w:r w:rsidR="009E04B3" w:rsidRPr="009E04B3">
        <w:rPr>
          <w:rFonts w:ascii="Arial" w:eastAsia="MS Mincho" w:hAnsi="Arial" w:cs="Arial"/>
          <w:b/>
          <w:sz w:val="24"/>
          <w:szCs w:val="24"/>
        </w:rPr>
        <w:t>, 20</w:t>
      </w:r>
      <w:r>
        <w:rPr>
          <w:rFonts w:ascii="Arial" w:eastAsia="MS Mincho" w:hAnsi="Arial" w:cs="Arial"/>
          <w:b/>
          <w:sz w:val="24"/>
          <w:szCs w:val="24"/>
        </w:rPr>
        <w:t>2</w:t>
      </w:r>
      <w:r w:rsidR="00F04E71">
        <w:rPr>
          <w:rFonts w:ascii="Arial" w:eastAsia="MS Mincho" w:hAnsi="Arial" w:cs="Arial"/>
          <w:b/>
          <w:sz w:val="24"/>
          <w:szCs w:val="24"/>
        </w:rPr>
        <w:t>1</w:t>
      </w:r>
      <w:r w:rsidR="009E04B3" w:rsidRPr="009E04B3">
        <w:rPr>
          <w:rFonts w:ascii="Arial" w:eastAsia="MS Mincho" w:hAnsi="Arial" w:cs="Arial"/>
          <w:sz w:val="24"/>
          <w:szCs w:val="24"/>
        </w:rPr>
        <w:t xml:space="preserve">: Applications due to the NCCDD by close of business, 5:00 PM Eastern </w:t>
      </w:r>
      <w:r>
        <w:rPr>
          <w:rFonts w:ascii="Arial" w:eastAsia="MS Mincho" w:hAnsi="Arial" w:cs="Arial"/>
          <w:sz w:val="24"/>
          <w:szCs w:val="24"/>
        </w:rPr>
        <w:t>Standard</w:t>
      </w:r>
      <w:r w:rsidR="009E04B3" w:rsidRPr="009E04B3">
        <w:rPr>
          <w:rFonts w:ascii="Arial" w:eastAsia="MS Mincho" w:hAnsi="Arial" w:cs="Arial"/>
          <w:sz w:val="24"/>
          <w:szCs w:val="24"/>
        </w:rPr>
        <w:t xml:space="preserve"> Time.</w:t>
      </w:r>
    </w:p>
    <w:p w:rsidR="009E04B3" w:rsidRPr="009E04B3" w:rsidRDefault="00F04E7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May 14</w:t>
      </w:r>
      <w:r w:rsidR="00D86565">
        <w:rPr>
          <w:rFonts w:ascii="Arial" w:eastAsia="MS Mincho" w:hAnsi="Arial" w:cs="Arial"/>
          <w:b/>
          <w:sz w:val="24"/>
          <w:szCs w:val="24"/>
        </w:rPr>
        <w:t>th,</w:t>
      </w:r>
      <w:r w:rsidR="009E04B3" w:rsidRPr="009E04B3">
        <w:rPr>
          <w:rFonts w:ascii="Arial" w:eastAsia="MS Mincho" w:hAnsi="Arial" w:cs="Arial"/>
          <w:b/>
          <w:sz w:val="24"/>
          <w:szCs w:val="24"/>
        </w:rPr>
        <w:t xml:space="preserve"> 20</w:t>
      </w:r>
      <w:r w:rsidR="00E4788E">
        <w:rPr>
          <w:rFonts w:ascii="Arial" w:eastAsia="MS Mincho" w:hAnsi="Arial" w:cs="Arial"/>
          <w:b/>
          <w:sz w:val="24"/>
          <w:szCs w:val="24"/>
        </w:rPr>
        <w:t>2</w:t>
      </w:r>
      <w:r>
        <w:rPr>
          <w:rFonts w:ascii="Arial" w:eastAsia="MS Mincho" w:hAnsi="Arial" w:cs="Arial"/>
          <w:b/>
          <w:sz w:val="24"/>
          <w:szCs w:val="24"/>
        </w:rPr>
        <w:t>1</w:t>
      </w:r>
      <w:r w:rsidR="009E04B3" w:rsidRPr="009E04B3">
        <w:rPr>
          <w:rFonts w:ascii="Arial" w:eastAsia="MS Mincho" w:hAnsi="Arial" w:cs="Arial"/>
          <w:sz w:val="24"/>
          <w:szCs w:val="24"/>
        </w:rPr>
        <w:t>: Award announced.</w:t>
      </w:r>
    </w:p>
    <w:p w:rsidR="009E04B3" w:rsidRDefault="00B96C78"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July 1st</w:t>
      </w:r>
      <w:r w:rsidR="009E04B3" w:rsidRPr="009E04B3">
        <w:rPr>
          <w:rFonts w:ascii="Arial" w:eastAsia="MS Mincho" w:hAnsi="Arial" w:cs="Arial"/>
          <w:b/>
          <w:sz w:val="24"/>
          <w:szCs w:val="24"/>
        </w:rPr>
        <w:t>, 20</w:t>
      </w:r>
      <w:r>
        <w:rPr>
          <w:rFonts w:ascii="Arial" w:eastAsia="MS Mincho" w:hAnsi="Arial" w:cs="Arial"/>
          <w:b/>
          <w:sz w:val="24"/>
          <w:szCs w:val="24"/>
        </w:rPr>
        <w:t>2</w:t>
      </w:r>
      <w:r w:rsidR="00F04E71">
        <w:rPr>
          <w:rFonts w:ascii="Arial" w:eastAsia="MS Mincho" w:hAnsi="Arial" w:cs="Arial"/>
          <w:b/>
          <w:sz w:val="24"/>
          <w:szCs w:val="24"/>
        </w:rPr>
        <w:t>1</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rsidR="009E04B3" w:rsidRPr="009E04B3" w:rsidRDefault="009E04B3" w:rsidP="009E04B3">
      <w:pPr>
        <w:widowControl w:val="0"/>
        <w:tabs>
          <w:tab w:val="left" w:pos="792"/>
        </w:tabs>
        <w:spacing w:after="0" w:line="240" w:lineRule="auto"/>
        <w:ind w:left="2160" w:right="301"/>
        <w:rPr>
          <w:rFonts w:ascii="Arial" w:eastAsia="MS Mincho" w:hAnsi="Arial" w:cs="Arial"/>
          <w:sz w:val="24"/>
          <w:szCs w:val="24"/>
        </w:rPr>
      </w:pPr>
    </w:p>
    <w:p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VI.  ATTACHMENTS TO BE COMPLETED UPON AWARD</w:t>
      </w:r>
    </w:p>
    <w:p w:rsidR="009E04B3" w:rsidRPr="009E04B3" w:rsidRDefault="009E04B3" w:rsidP="009E04B3">
      <w:pPr>
        <w:spacing w:after="0" w:line="240" w:lineRule="auto"/>
        <w:rPr>
          <w:rFonts w:ascii="Arial" w:eastAsia="MS Mincho" w:hAnsi="Arial" w:cs="Arial"/>
          <w:b/>
          <w:sz w:val="24"/>
          <w:szCs w:val="24"/>
          <w:u w:val="single"/>
        </w:rPr>
      </w:pPr>
    </w:p>
    <w:p w:rsidR="009E04B3" w:rsidRPr="009E04B3" w:rsidRDefault="009E04B3" w:rsidP="009E04B3">
      <w:pPr>
        <w:spacing w:after="0" w:line="240" w:lineRule="auto"/>
        <w:rPr>
          <w:rFonts w:ascii="Arial" w:eastAsia="MS Mincho" w:hAnsi="Arial" w:cs="Arial"/>
          <w:sz w:val="24"/>
          <w:szCs w:val="24"/>
        </w:rPr>
      </w:pPr>
      <w:r w:rsidRPr="009E04B3">
        <w:rPr>
          <w:rFonts w:ascii="Arial" w:eastAsia="MS Mincho" w:hAnsi="Arial" w:cs="Arial"/>
          <w:sz w:val="24"/>
          <w:szCs w:val="24"/>
        </w:rPr>
        <w:t xml:space="preserve">See DD Suite to download these attachments </w:t>
      </w:r>
      <w:r w:rsidR="006626B2">
        <w:rPr>
          <w:rFonts w:ascii="Arial" w:eastAsia="MS Mincho" w:hAnsi="Arial" w:cs="Arial"/>
          <w:sz w:val="24"/>
          <w:szCs w:val="24"/>
        </w:rPr>
        <w:t>–</w:t>
      </w:r>
      <w:r w:rsidRPr="009E04B3">
        <w:rPr>
          <w:rFonts w:ascii="Arial" w:eastAsia="MS Mincho" w:hAnsi="Arial" w:cs="Arial"/>
          <w:sz w:val="24"/>
          <w:szCs w:val="24"/>
        </w:rPr>
        <w:t xml:space="preserve"> all of these documents must be completed if your agency is awarded the contract for this RFA prior to the execution of the contract:</w:t>
      </w:r>
    </w:p>
    <w:p w:rsidR="009E04B3" w:rsidRPr="009E04B3" w:rsidRDefault="009E04B3" w:rsidP="009E04B3">
      <w:pPr>
        <w:spacing w:after="0" w:line="240" w:lineRule="auto"/>
        <w:rPr>
          <w:rFonts w:ascii="Arial" w:eastAsia="MS Mincho" w:hAnsi="Arial" w:cs="Arial"/>
          <w:sz w:val="24"/>
          <w:szCs w:val="24"/>
        </w:rPr>
      </w:pP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Project Profile page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Annual IRS Tax Exemption Verification Form (private non-profit agencies)</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lastRenderedPageBreak/>
        <w:t xml:space="preserve">Federal Certifications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Proof of Insurance, if applicable</w:t>
      </w:r>
      <w:r w:rsidRPr="009E04B3">
        <w:rPr>
          <w:rFonts w:ascii="Arial" w:eastAsia="MS Mincho" w:hAnsi="Arial" w:cs="Arial"/>
          <w:sz w:val="24"/>
          <w:szCs w:val="24"/>
        </w:rPr>
        <w:br/>
      </w:r>
    </w:p>
    <w:p w:rsidR="009E04B3" w:rsidRPr="009E04B3"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 xml:space="preserve">The NCCDD will not execute a contract until it is in receipt of all attachments.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r w:rsidRPr="009E04B3">
        <w:rPr>
          <w:rFonts w:ascii="Arial" w:eastAsia="MS Mincho" w:hAnsi="Arial" w:cs="Arial"/>
          <w:sz w:val="44"/>
          <w:szCs w:val="44"/>
        </w:rPr>
        <w:br/>
      </w:r>
    </w:p>
    <w:p w:rsidR="009E04B3" w:rsidRPr="00261146" w:rsidRDefault="009E04B3" w:rsidP="00261146">
      <w:pPr>
        <w:pStyle w:val="Normal12pt"/>
        <w:rPr>
          <w:rFonts w:ascii="Arial" w:eastAsia="Calibri" w:hAnsi="Arial" w:cs="Arial"/>
        </w:rPr>
      </w:pPr>
    </w:p>
    <w:sectPr w:rsidR="009E04B3" w:rsidRPr="0026114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2E" w:rsidRDefault="000D672E" w:rsidP="00583697">
      <w:pPr>
        <w:spacing w:after="0" w:line="240" w:lineRule="auto"/>
      </w:pPr>
      <w:r>
        <w:separator/>
      </w:r>
    </w:p>
  </w:endnote>
  <w:endnote w:type="continuationSeparator" w:id="0">
    <w:p w:rsidR="000D672E" w:rsidRDefault="000D672E"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19249"/>
      <w:docPartObj>
        <w:docPartGallery w:val="Page Numbers (Bottom of Page)"/>
        <w:docPartUnique/>
      </w:docPartObj>
    </w:sdtPr>
    <w:sdtEndPr>
      <w:rPr>
        <w:noProof/>
      </w:rPr>
    </w:sdtEndPr>
    <w:sdtContent>
      <w:p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2E" w:rsidRDefault="000D672E" w:rsidP="00583697">
      <w:pPr>
        <w:spacing w:after="0" w:line="240" w:lineRule="auto"/>
      </w:pPr>
      <w:r>
        <w:separator/>
      </w:r>
    </w:p>
  </w:footnote>
  <w:footnote w:type="continuationSeparator" w:id="0">
    <w:p w:rsidR="000D672E" w:rsidRDefault="000D672E"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13F3B"/>
    <w:multiLevelType w:val="hybridMultilevel"/>
    <w:tmpl w:val="1BACF9F4"/>
    <w:lvl w:ilvl="0" w:tplc="AF224608">
      <w:start w:val="1"/>
      <w:numFmt w:val="upperRoman"/>
      <w:lvlText w:val="%1."/>
      <w:lvlJc w:val="left"/>
      <w:pPr>
        <w:ind w:left="117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5"/>
  </w:num>
  <w:num w:numId="4">
    <w:abstractNumId w:val="0"/>
  </w:num>
  <w:num w:numId="5">
    <w:abstractNumId w:val="12"/>
  </w:num>
  <w:num w:numId="6">
    <w:abstractNumId w:val="10"/>
  </w:num>
  <w:num w:numId="7">
    <w:abstractNumId w:val="16"/>
  </w:num>
  <w:num w:numId="8">
    <w:abstractNumId w:val="18"/>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5"/>
  </w:num>
  <w:num w:numId="14">
    <w:abstractNumId w:val="17"/>
  </w:num>
  <w:num w:numId="15">
    <w:abstractNumId w:val="6"/>
  </w:num>
  <w:num w:numId="16">
    <w:abstractNumId w:val="8"/>
  </w:num>
  <w:num w:numId="17">
    <w:abstractNumId w:val="21"/>
  </w:num>
  <w:num w:numId="18">
    <w:abstractNumId w:val="3"/>
  </w:num>
  <w:num w:numId="19">
    <w:abstractNumId w:val="9"/>
  </w:num>
  <w:num w:numId="20">
    <w:abstractNumId w:val="7"/>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45C14"/>
    <w:rsid w:val="000B3427"/>
    <w:rsid w:val="000C7DB6"/>
    <w:rsid w:val="000D672E"/>
    <w:rsid w:val="000F06EC"/>
    <w:rsid w:val="0014181A"/>
    <w:rsid w:val="00187138"/>
    <w:rsid w:val="001A2D1C"/>
    <w:rsid w:val="001A7F87"/>
    <w:rsid w:val="001D0221"/>
    <w:rsid w:val="00201C6C"/>
    <w:rsid w:val="00224B10"/>
    <w:rsid w:val="0025667D"/>
    <w:rsid w:val="00261146"/>
    <w:rsid w:val="0027553C"/>
    <w:rsid w:val="002A0863"/>
    <w:rsid w:val="002D1ADA"/>
    <w:rsid w:val="0030259A"/>
    <w:rsid w:val="00320EF6"/>
    <w:rsid w:val="0034035A"/>
    <w:rsid w:val="00360ECB"/>
    <w:rsid w:val="003B4010"/>
    <w:rsid w:val="003C00A7"/>
    <w:rsid w:val="003C2FAA"/>
    <w:rsid w:val="003E3FCA"/>
    <w:rsid w:val="0046348A"/>
    <w:rsid w:val="00475398"/>
    <w:rsid w:val="00480CC9"/>
    <w:rsid w:val="00480D78"/>
    <w:rsid w:val="004B1FE9"/>
    <w:rsid w:val="004E1E25"/>
    <w:rsid w:val="00514988"/>
    <w:rsid w:val="005211C3"/>
    <w:rsid w:val="00553C98"/>
    <w:rsid w:val="00560939"/>
    <w:rsid w:val="00583697"/>
    <w:rsid w:val="00590AAA"/>
    <w:rsid w:val="005B5A0E"/>
    <w:rsid w:val="005C38FF"/>
    <w:rsid w:val="00605D2F"/>
    <w:rsid w:val="006626B2"/>
    <w:rsid w:val="006705C5"/>
    <w:rsid w:val="006A090F"/>
    <w:rsid w:val="00714454"/>
    <w:rsid w:val="007213AD"/>
    <w:rsid w:val="00745D9E"/>
    <w:rsid w:val="00757050"/>
    <w:rsid w:val="007D6953"/>
    <w:rsid w:val="007F5326"/>
    <w:rsid w:val="00815EC9"/>
    <w:rsid w:val="0082480A"/>
    <w:rsid w:val="00833E29"/>
    <w:rsid w:val="00864A64"/>
    <w:rsid w:val="00890025"/>
    <w:rsid w:val="0091279F"/>
    <w:rsid w:val="00945870"/>
    <w:rsid w:val="00954B56"/>
    <w:rsid w:val="00965ADC"/>
    <w:rsid w:val="00994562"/>
    <w:rsid w:val="009A3072"/>
    <w:rsid w:val="009A358F"/>
    <w:rsid w:val="009A627D"/>
    <w:rsid w:val="009B585A"/>
    <w:rsid w:val="009C1DA6"/>
    <w:rsid w:val="009E04B3"/>
    <w:rsid w:val="009E625E"/>
    <w:rsid w:val="009F43D9"/>
    <w:rsid w:val="00A169A0"/>
    <w:rsid w:val="00A34000"/>
    <w:rsid w:val="00A37E49"/>
    <w:rsid w:val="00A76552"/>
    <w:rsid w:val="00A87307"/>
    <w:rsid w:val="00AA6141"/>
    <w:rsid w:val="00AD4A65"/>
    <w:rsid w:val="00AE3F24"/>
    <w:rsid w:val="00B07281"/>
    <w:rsid w:val="00B121B2"/>
    <w:rsid w:val="00B86AF1"/>
    <w:rsid w:val="00B96C78"/>
    <w:rsid w:val="00BC2A48"/>
    <w:rsid w:val="00BF0F3F"/>
    <w:rsid w:val="00C616F1"/>
    <w:rsid w:val="00C701A2"/>
    <w:rsid w:val="00C87FDE"/>
    <w:rsid w:val="00CA32CD"/>
    <w:rsid w:val="00CA3E2B"/>
    <w:rsid w:val="00CD7C8D"/>
    <w:rsid w:val="00CF61EA"/>
    <w:rsid w:val="00D04F79"/>
    <w:rsid w:val="00D343C7"/>
    <w:rsid w:val="00D67DF2"/>
    <w:rsid w:val="00D75CE9"/>
    <w:rsid w:val="00D86565"/>
    <w:rsid w:val="00DE2ECA"/>
    <w:rsid w:val="00E1219F"/>
    <w:rsid w:val="00E27480"/>
    <w:rsid w:val="00E4788E"/>
    <w:rsid w:val="00E84912"/>
    <w:rsid w:val="00EA4E3F"/>
    <w:rsid w:val="00F04E71"/>
    <w:rsid w:val="00F32E06"/>
    <w:rsid w:val="00F57412"/>
    <w:rsid w:val="00F6438E"/>
    <w:rsid w:val="00F72C1B"/>
    <w:rsid w:val="00F76CFF"/>
    <w:rsid w:val="00F93BCB"/>
    <w:rsid w:val="00F97451"/>
    <w:rsid w:val="00FB316B"/>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6A43"/>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info@nccdd.org" TargetMode="External"/><Relationship Id="rId13" Type="http://schemas.openxmlformats.org/officeDocument/2006/relationships/hyperlink" Target="http://www.sosnc.gov/corporations" TargetMode="External"/><Relationship Id="rId18" Type="http://schemas.openxmlformats.org/officeDocument/2006/relationships/hyperlink" Target="http://www.sosnc.gov/corporations" TargetMode="External"/><Relationship Id="rId3" Type="http://schemas.openxmlformats.org/officeDocument/2006/relationships/settings" Target="settings.xml"/><Relationship Id="rId21" Type="http://schemas.openxmlformats.org/officeDocument/2006/relationships/hyperlink" Target="http://www.nccdd.org" TargetMode="External"/><Relationship Id="rId7" Type="http://schemas.openxmlformats.org/officeDocument/2006/relationships/hyperlink" Target="file:///C:\Users\SStrom\AppData\Local\Microsoft\Windows\Temporary%20Internet%20Files\Content.Outlook\5J9DR2L6\www.ddsuite.org" TargetMode="External"/><Relationship Id="rId12" Type="http://schemas.openxmlformats.org/officeDocument/2006/relationships/hyperlink" Target="http://501c3go.com/irs/need-copy-of-501c3-letter/" TargetMode="External"/><Relationship Id="rId17" Type="http://schemas.openxmlformats.org/officeDocument/2006/relationships/hyperlink" Target="https://selfadvocacyinfo.org/wp-content/uploads/2019/08/Plain-Language-Webinar-SARTAC-August-22-2019.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cdd.org/supported-living-guidebook-resource-manual.html" TargetMode="External"/><Relationship Id="rId20" Type="http://schemas.openxmlformats.org/officeDocument/2006/relationships/hyperlink" Target="mailto:RFAinfo@nccd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Ainfo@nccdd.org?subject=Intent%20to%20Apply:%20I%20Get%20Around%20_%20Improving%20Transportation%20Options%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cdd.org/supported-living-making-the-difference.html" TargetMode="External"/><Relationship Id="rId23" Type="http://schemas.openxmlformats.org/officeDocument/2006/relationships/footer" Target="footer1.xml"/><Relationship Id="rId10" Type="http://schemas.openxmlformats.org/officeDocument/2006/relationships/hyperlink" Target="https://www.ddsuite.org/?nofa_id=1247" TargetMode="External"/><Relationship Id="rId19" Type="http://schemas.openxmlformats.org/officeDocument/2006/relationships/hyperlink" Target="mailto:RFAinfo@nccdd.org?subject=mailto:RFAinfo@nccdd.org?subject=RFA%20Question%20-%20%20INITIATIVE%20NAME%20RFA" TargetMode="External"/><Relationship Id="rId4" Type="http://schemas.openxmlformats.org/officeDocument/2006/relationships/webSettings" Target="webSettings.xml"/><Relationship Id="rId9" Type="http://schemas.openxmlformats.org/officeDocument/2006/relationships/hyperlink" Target="file:///C:\Users\SStrom\AppData\Local\Microsoft\Windows\Temporary%20Internet%20Files\Content.Outlook\5J9DR2L6\www.ddsuite.org" TargetMode="External"/><Relationship Id="rId14" Type="http://schemas.openxmlformats.org/officeDocument/2006/relationships/hyperlink" Target="https://nccdd.org/the-council/five-year-plan.html" TargetMode="External"/><Relationship Id="rId22" Type="http://schemas.openxmlformats.org/officeDocument/2006/relationships/hyperlink" Target="http://www.nc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2019-10-25T18:54:00Z</cp:lastPrinted>
  <dcterms:created xsi:type="dcterms:W3CDTF">2020-11-13T15:53:00Z</dcterms:created>
  <dcterms:modified xsi:type="dcterms:W3CDTF">2020-11-13T16:01:00Z</dcterms:modified>
</cp:coreProperties>
</file>